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E9" w:rsidRPr="000D37E9" w:rsidRDefault="000D37E9" w:rsidP="000D37E9">
      <w:pPr>
        <w:pStyle w:val="Pavadinimas"/>
        <w:tabs>
          <w:tab w:val="left" w:pos="5760"/>
        </w:tabs>
        <w:jc w:val="left"/>
        <w:rPr>
          <w:b w:val="0"/>
        </w:rPr>
      </w:pPr>
      <w:bookmarkStart w:id="0" w:name="_GoBack"/>
      <w:bookmarkEnd w:id="0"/>
    </w:p>
    <w:p w:rsidR="000D37E9" w:rsidRPr="000D37E9" w:rsidRDefault="000D37E9" w:rsidP="000D37E9">
      <w:pPr>
        <w:pStyle w:val="Pavadinimas"/>
        <w:tabs>
          <w:tab w:val="left" w:pos="5760"/>
        </w:tabs>
        <w:ind w:left="5040"/>
        <w:jc w:val="left"/>
        <w:rPr>
          <w:b w:val="0"/>
        </w:rPr>
      </w:pPr>
      <w:r w:rsidRPr="000D37E9">
        <w:rPr>
          <w:b w:val="0"/>
        </w:rPr>
        <w:t>PATVIRTINTA</w:t>
      </w:r>
    </w:p>
    <w:p w:rsidR="000D37E9" w:rsidRPr="000D37E9" w:rsidRDefault="000D37E9" w:rsidP="000D37E9">
      <w:pPr>
        <w:pStyle w:val="Pavadinimas"/>
        <w:tabs>
          <w:tab w:val="left" w:pos="5760"/>
        </w:tabs>
        <w:ind w:left="5040"/>
        <w:jc w:val="left"/>
        <w:rPr>
          <w:b w:val="0"/>
        </w:rPr>
      </w:pPr>
      <w:r w:rsidRPr="000D37E9">
        <w:rPr>
          <w:b w:val="0"/>
        </w:rPr>
        <w:t xml:space="preserve">Plungės rajono savivaldybės administracijos direktoriaus 2016 m. spalio 27 d. </w:t>
      </w:r>
    </w:p>
    <w:p w:rsidR="000D37E9" w:rsidRPr="000D37E9" w:rsidRDefault="000D37E9" w:rsidP="000D37E9">
      <w:pPr>
        <w:pStyle w:val="Pavadinimas"/>
        <w:tabs>
          <w:tab w:val="left" w:pos="5760"/>
        </w:tabs>
        <w:ind w:left="5040"/>
        <w:jc w:val="left"/>
        <w:rPr>
          <w:b w:val="0"/>
        </w:rPr>
      </w:pPr>
      <w:r w:rsidRPr="000D37E9">
        <w:rPr>
          <w:b w:val="0"/>
        </w:rPr>
        <w:t>įsakymu Nr. D- 784</w:t>
      </w:r>
    </w:p>
    <w:p w:rsidR="000D37E9" w:rsidRPr="000D37E9" w:rsidRDefault="000D37E9" w:rsidP="000D37E9">
      <w:pPr>
        <w:pStyle w:val="Antrats"/>
        <w:jc w:val="both"/>
        <w:rPr>
          <w:rFonts w:ascii="Times New Roman" w:hAnsi="Times New Roman"/>
          <w:sz w:val="24"/>
          <w:szCs w:val="24"/>
          <w:lang w:val="lt-LT"/>
        </w:rPr>
      </w:pPr>
    </w:p>
    <w:p w:rsidR="000D37E9" w:rsidRPr="000D37E9" w:rsidRDefault="000D37E9" w:rsidP="000D37E9">
      <w:pPr>
        <w:pStyle w:val="Pavadinimas"/>
        <w:rPr>
          <w:u w:val="single"/>
        </w:rPr>
      </w:pPr>
      <w:r w:rsidRPr="000D37E9">
        <w:rPr>
          <w:u w:val="single"/>
        </w:rPr>
        <w:t>PLUNGĖS LOPŠELIS – DARŽELIS „SAULUTĖ“</w:t>
      </w:r>
    </w:p>
    <w:p w:rsidR="000D37E9" w:rsidRPr="000D37E9" w:rsidRDefault="000D37E9" w:rsidP="000D37E9">
      <w:pPr>
        <w:pStyle w:val="Antrats"/>
        <w:jc w:val="center"/>
        <w:rPr>
          <w:rFonts w:ascii="Times New Roman" w:hAnsi="Times New Roman"/>
          <w:i/>
          <w:iCs/>
          <w:sz w:val="24"/>
          <w:szCs w:val="24"/>
          <w:lang w:val="lt-LT"/>
        </w:rPr>
      </w:pPr>
      <w:r w:rsidRPr="000D37E9">
        <w:rPr>
          <w:rFonts w:ascii="Times New Roman" w:hAnsi="Times New Roman"/>
          <w:b/>
          <w:sz w:val="24"/>
          <w:szCs w:val="24"/>
          <w:lang w:val="lt-LT"/>
        </w:rPr>
        <w:t xml:space="preserve"> </w:t>
      </w:r>
      <w:r w:rsidRPr="000D37E9">
        <w:rPr>
          <w:rFonts w:ascii="Times New Roman" w:hAnsi="Times New Roman"/>
          <w:i/>
          <w:iCs/>
          <w:sz w:val="24"/>
          <w:szCs w:val="24"/>
          <w:lang w:val="lt-LT"/>
        </w:rPr>
        <w:t>(Savivaldybės, padalinio arba įstaigos pavadinimas)</w:t>
      </w:r>
    </w:p>
    <w:p w:rsidR="000D37E9" w:rsidRPr="000D37E9" w:rsidRDefault="000D37E9" w:rsidP="000D37E9">
      <w:pPr>
        <w:pStyle w:val="Antrats"/>
        <w:jc w:val="center"/>
        <w:rPr>
          <w:rFonts w:ascii="Times New Roman" w:hAnsi="Times New Roman"/>
          <w:b/>
          <w:bCs/>
          <w:sz w:val="24"/>
          <w:szCs w:val="24"/>
          <w:lang w:val="lt-LT"/>
        </w:rPr>
      </w:pPr>
      <w:r w:rsidRPr="000D37E9">
        <w:rPr>
          <w:rFonts w:ascii="Times New Roman" w:hAnsi="Times New Roman"/>
          <w:i/>
          <w:iCs/>
          <w:sz w:val="24"/>
          <w:szCs w:val="24"/>
          <w:lang w:val="lt-LT"/>
        </w:rPr>
        <w:br/>
      </w:r>
      <w:r w:rsidRPr="000D37E9">
        <w:rPr>
          <w:rFonts w:ascii="Times New Roman" w:hAnsi="Times New Roman"/>
          <w:b/>
          <w:bCs/>
          <w:sz w:val="24"/>
          <w:szCs w:val="24"/>
          <w:lang w:val="lt-LT"/>
        </w:rPr>
        <w:t>PROGRAMOS APRAŠYMAS</w:t>
      </w:r>
    </w:p>
    <w:p w:rsidR="000D37E9" w:rsidRPr="000D37E9" w:rsidRDefault="000D37E9" w:rsidP="000D37E9">
      <w:pPr>
        <w:pStyle w:val="Antrats"/>
        <w:jc w:val="center"/>
        <w:rPr>
          <w:rFonts w:ascii="Times New Roman" w:hAnsi="Times New Roman"/>
          <w:b/>
          <w:bCs/>
          <w:sz w:val="24"/>
          <w:szCs w:val="24"/>
          <w:lang w:val="lt-LT"/>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665"/>
        <w:gridCol w:w="323"/>
        <w:gridCol w:w="90"/>
        <w:gridCol w:w="1222"/>
        <w:gridCol w:w="700"/>
        <w:gridCol w:w="1418"/>
        <w:gridCol w:w="708"/>
        <w:gridCol w:w="107"/>
        <w:gridCol w:w="710"/>
        <w:gridCol w:w="619"/>
        <w:gridCol w:w="657"/>
        <w:gridCol w:w="188"/>
        <w:gridCol w:w="95"/>
        <w:gridCol w:w="85"/>
        <w:gridCol w:w="102"/>
        <w:gridCol w:w="567"/>
        <w:gridCol w:w="229"/>
        <w:gridCol w:w="312"/>
        <w:gridCol w:w="412"/>
        <w:gridCol w:w="83"/>
        <w:gridCol w:w="236"/>
      </w:tblGrid>
      <w:tr w:rsidR="000D37E9" w:rsidRPr="000D37E9" w:rsidTr="000D37E9">
        <w:trPr>
          <w:gridAfter w:val="2"/>
          <w:wAfter w:w="319" w:type="dxa"/>
          <w:jc w:val="center"/>
        </w:trPr>
        <w:tc>
          <w:tcPr>
            <w:tcW w:w="5914" w:type="dxa"/>
            <w:gridSpan w:val="9"/>
          </w:tcPr>
          <w:p w:rsidR="000D37E9" w:rsidRPr="000D37E9" w:rsidRDefault="000D37E9" w:rsidP="00667663">
            <w:pPr>
              <w:pStyle w:val="Antrat2"/>
            </w:pPr>
            <w:r w:rsidRPr="000D37E9">
              <w:t>Biudžetiniai metai</w:t>
            </w:r>
          </w:p>
        </w:tc>
        <w:tc>
          <w:tcPr>
            <w:tcW w:w="3976" w:type="dxa"/>
            <w:gridSpan w:val="11"/>
          </w:tcPr>
          <w:p w:rsidR="000D37E9" w:rsidRPr="000D37E9" w:rsidRDefault="000D37E9" w:rsidP="00667663">
            <w:pPr>
              <w:rPr>
                <w:rFonts w:ascii="Times New Roman" w:hAnsi="Times New Roman" w:cs="Times New Roman"/>
                <w:b/>
              </w:rPr>
            </w:pPr>
            <w:r w:rsidRPr="000D37E9">
              <w:rPr>
                <w:rFonts w:ascii="Times New Roman" w:hAnsi="Times New Roman" w:cs="Times New Roman"/>
                <w:b/>
              </w:rPr>
              <w:t>2019 metai</w:t>
            </w:r>
          </w:p>
        </w:tc>
      </w:tr>
      <w:tr w:rsidR="000D37E9" w:rsidRPr="000D37E9" w:rsidTr="000D37E9">
        <w:trPr>
          <w:gridAfter w:val="2"/>
          <w:wAfter w:w="319" w:type="dxa"/>
          <w:trHeight w:val="677"/>
          <w:jc w:val="center"/>
        </w:trPr>
        <w:tc>
          <w:tcPr>
            <w:tcW w:w="5914" w:type="dxa"/>
            <w:gridSpan w:val="9"/>
          </w:tcPr>
          <w:p w:rsidR="000D37E9" w:rsidRPr="000D37E9" w:rsidRDefault="000D37E9" w:rsidP="00667663">
            <w:pPr>
              <w:pStyle w:val="Antrat2"/>
            </w:pPr>
            <w:r w:rsidRPr="000D37E9">
              <w:t xml:space="preserve">Asignavimų valdytojo / priemonių vykdytojo pavadinimas </w:t>
            </w:r>
          </w:p>
        </w:tc>
        <w:tc>
          <w:tcPr>
            <w:tcW w:w="1986" w:type="dxa"/>
            <w:gridSpan w:val="3"/>
          </w:tcPr>
          <w:p w:rsidR="000D37E9" w:rsidRPr="000D37E9" w:rsidRDefault="000D37E9" w:rsidP="00667663">
            <w:pPr>
              <w:jc w:val="center"/>
              <w:rPr>
                <w:rFonts w:ascii="Times New Roman" w:hAnsi="Times New Roman" w:cs="Times New Roman"/>
                <w:b/>
              </w:rPr>
            </w:pPr>
            <w:r w:rsidRPr="000D37E9">
              <w:rPr>
                <w:rFonts w:ascii="Times New Roman" w:hAnsi="Times New Roman" w:cs="Times New Roman"/>
                <w:b/>
              </w:rPr>
              <w:t>Asignavimų valdytojo kodas</w:t>
            </w:r>
          </w:p>
        </w:tc>
        <w:tc>
          <w:tcPr>
            <w:tcW w:w="1990" w:type="dxa"/>
            <w:gridSpan w:val="8"/>
          </w:tcPr>
          <w:p w:rsidR="000D37E9" w:rsidRPr="000D37E9" w:rsidRDefault="000D37E9" w:rsidP="00667663">
            <w:pPr>
              <w:jc w:val="center"/>
              <w:rPr>
                <w:rFonts w:ascii="Times New Roman" w:hAnsi="Times New Roman" w:cs="Times New Roman"/>
                <w:b/>
              </w:rPr>
            </w:pPr>
            <w:r w:rsidRPr="000D37E9">
              <w:rPr>
                <w:rFonts w:ascii="Times New Roman" w:hAnsi="Times New Roman" w:cs="Times New Roman"/>
                <w:b/>
              </w:rPr>
              <w:t>Priemonių vykdytojo kodas</w:t>
            </w:r>
          </w:p>
        </w:tc>
      </w:tr>
      <w:tr w:rsidR="000D37E9" w:rsidRPr="000D37E9" w:rsidTr="000D37E9">
        <w:trPr>
          <w:gridAfter w:val="2"/>
          <w:wAfter w:w="319" w:type="dxa"/>
          <w:jc w:val="center"/>
        </w:trPr>
        <w:tc>
          <w:tcPr>
            <w:tcW w:w="5914" w:type="dxa"/>
            <w:gridSpan w:val="9"/>
          </w:tcPr>
          <w:p w:rsidR="000D37E9" w:rsidRPr="000D37E9" w:rsidRDefault="000D37E9" w:rsidP="00667663">
            <w:pPr>
              <w:pStyle w:val="Antrat2"/>
              <w:rPr>
                <w:b w:val="0"/>
              </w:rPr>
            </w:pPr>
            <w:r w:rsidRPr="000D37E9">
              <w:rPr>
                <w:b w:val="0"/>
              </w:rPr>
              <w:t xml:space="preserve">Plungės rajono savivaldybės biudžetinė įstaiga </w:t>
            </w:r>
          </w:p>
          <w:p w:rsidR="000D37E9" w:rsidRPr="000D37E9" w:rsidRDefault="000D37E9" w:rsidP="00667663">
            <w:pPr>
              <w:pStyle w:val="Antrat2"/>
              <w:rPr>
                <w:b w:val="0"/>
                <w:highlight w:val="yellow"/>
              </w:rPr>
            </w:pPr>
          </w:p>
        </w:tc>
        <w:tc>
          <w:tcPr>
            <w:tcW w:w="1986" w:type="dxa"/>
            <w:gridSpan w:val="3"/>
          </w:tcPr>
          <w:p w:rsidR="000D37E9" w:rsidRPr="000D37E9" w:rsidRDefault="000D37E9" w:rsidP="00667663">
            <w:pPr>
              <w:jc w:val="center"/>
              <w:rPr>
                <w:rFonts w:ascii="Times New Roman" w:hAnsi="Times New Roman" w:cs="Times New Roman"/>
                <w:highlight w:val="yellow"/>
              </w:rPr>
            </w:pPr>
            <w:r w:rsidRPr="000D37E9">
              <w:rPr>
                <w:rFonts w:ascii="Times New Roman" w:hAnsi="Times New Roman" w:cs="Times New Roman"/>
              </w:rPr>
              <w:t>191128612</w:t>
            </w:r>
          </w:p>
        </w:tc>
        <w:tc>
          <w:tcPr>
            <w:tcW w:w="1990" w:type="dxa"/>
            <w:gridSpan w:val="8"/>
          </w:tcPr>
          <w:p w:rsidR="000D37E9" w:rsidRPr="000D37E9" w:rsidRDefault="000D37E9" w:rsidP="00667663">
            <w:pPr>
              <w:jc w:val="center"/>
              <w:rPr>
                <w:rFonts w:ascii="Times New Roman" w:hAnsi="Times New Roman" w:cs="Times New Roman"/>
                <w:highlight w:val="yellow"/>
              </w:rPr>
            </w:pPr>
            <w:r w:rsidRPr="000D37E9">
              <w:rPr>
                <w:rFonts w:ascii="Times New Roman" w:hAnsi="Times New Roman" w:cs="Times New Roman"/>
              </w:rPr>
              <w:t>55</w:t>
            </w:r>
          </w:p>
        </w:tc>
      </w:tr>
      <w:tr w:rsidR="000D37E9" w:rsidRPr="000D37E9" w:rsidTr="000D37E9">
        <w:trPr>
          <w:gridAfter w:val="2"/>
          <w:wAfter w:w="319" w:type="dxa"/>
          <w:jc w:val="center"/>
        </w:trPr>
        <w:tc>
          <w:tcPr>
            <w:tcW w:w="2981" w:type="dxa"/>
            <w:gridSpan w:val="5"/>
          </w:tcPr>
          <w:p w:rsidR="000D37E9" w:rsidRPr="000D37E9" w:rsidRDefault="000D37E9" w:rsidP="00667663">
            <w:pPr>
              <w:pStyle w:val="Antrat3"/>
              <w:tabs>
                <w:tab w:val="left" w:pos="0"/>
                <w:tab w:val="left" w:pos="180"/>
              </w:tabs>
              <w:rPr>
                <w:rFonts w:ascii="Times New Roman" w:hAnsi="Times New Roman" w:cs="Times New Roman"/>
                <w:sz w:val="24"/>
                <w:szCs w:val="24"/>
                <w:lang w:val="lt-LT"/>
              </w:rPr>
            </w:pPr>
            <w:r w:rsidRPr="000D37E9">
              <w:rPr>
                <w:rFonts w:ascii="Times New Roman" w:hAnsi="Times New Roman" w:cs="Times New Roman"/>
                <w:sz w:val="24"/>
                <w:szCs w:val="24"/>
                <w:lang w:val="lt-LT"/>
              </w:rPr>
              <w:t>Programos pavadinimas</w:t>
            </w:r>
          </w:p>
        </w:tc>
        <w:tc>
          <w:tcPr>
            <w:tcW w:w="5287" w:type="dxa"/>
            <w:gridSpan w:val="10"/>
          </w:tcPr>
          <w:p w:rsidR="000D37E9" w:rsidRPr="000D37E9" w:rsidRDefault="000D37E9" w:rsidP="00667663">
            <w:pPr>
              <w:jc w:val="center"/>
              <w:rPr>
                <w:rFonts w:ascii="Times New Roman" w:hAnsi="Times New Roman" w:cs="Times New Roman"/>
                <w:b/>
                <w:bCs/>
              </w:rPr>
            </w:pPr>
            <w:r w:rsidRPr="000D37E9">
              <w:rPr>
                <w:rFonts w:ascii="Times New Roman" w:hAnsi="Times New Roman" w:cs="Times New Roman"/>
                <w:b/>
                <w:bCs/>
              </w:rPr>
              <w:t>Ugdymo kokybės ir modernios aplinkos užtikrinimo programa</w:t>
            </w:r>
          </w:p>
        </w:tc>
        <w:tc>
          <w:tcPr>
            <w:tcW w:w="898" w:type="dxa"/>
            <w:gridSpan w:val="3"/>
          </w:tcPr>
          <w:p w:rsidR="000D37E9" w:rsidRPr="000D37E9" w:rsidRDefault="000D37E9" w:rsidP="00667663">
            <w:pPr>
              <w:pStyle w:val="Antrat4"/>
              <w:spacing w:before="0" w:after="0"/>
              <w:rPr>
                <w:sz w:val="24"/>
                <w:szCs w:val="24"/>
              </w:rPr>
            </w:pPr>
            <w:r w:rsidRPr="000D37E9">
              <w:rPr>
                <w:sz w:val="24"/>
                <w:szCs w:val="24"/>
              </w:rPr>
              <w:t>Kodas</w:t>
            </w:r>
          </w:p>
          <w:p w:rsidR="000D37E9" w:rsidRPr="000D37E9" w:rsidRDefault="000D37E9" w:rsidP="00667663">
            <w:pPr>
              <w:rPr>
                <w:rFonts w:ascii="Times New Roman" w:hAnsi="Times New Roman" w:cs="Times New Roman"/>
                <w:b/>
              </w:rPr>
            </w:pPr>
          </w:p>
        </w:tc>
        <w:tc>
          <w:tcPr>
            <w:tcW w:w="724" w:type="dxa"/>
            <w:gridSpan w:val="2"/>
          </w:tcPr>
          <w:p w:rsidR="000D37E9" w:rsidRPr="000D37E9" w:rsidRDefault="000D37E9" w:rsidP="00667663">
            <w:pPr>
              <w:jc w:val="center"/>
              <w:rPr>
                <w:rFonts w:ascii="Times New Roman" w:hAnsi="Times New Roman" w:cs="Times New Roman"/>
              </w:rPr>
            </w:pPr>
            <w:r w:rsidRPr="000D37E9">
              <w:rPr>
                <w:rFonts w:ascii="Times New Roman" w:hAnsi="Times New Roman" w:cs="Times New Roman"/>
              </w:rPr>
              <w:t>01</w:t>
            </w:r>
          </w:p>
          <w:p w:rsidR="000D37E9" w:rsidRPr="000D37E9" w:rsidRDefault="000D37E9" w:rsidP="00667663">
            <w:pPr>
              <w:jc w:val="center"/>
              <w:rPr>
                <w:rFonts w:ascii="Times New Roman" w:hAnsi="Times New Roman" w:cs="Times New Roman"/>
                <w:b/>
              </w:rPr>
            </w:pPr>
          </w:p>
        </w:tc>
      </w:tr>
      <w:tr w:rsidR="000D37E9" w:rsidRPr="000D37E9" w:rsidTr="000D37E9">
        <w:trPr>
          <w:gridAfter w:val="2"/>
          <w:wAfter w:w="319" w:type="dxa"/>
          <w:cantSplit/>
          <w:trHeight w:val="1653"/>
          <w:jc w:val="center"/>
        </w:trPr>
        <w:tc>
          <w:tcPr>
            <w:tcW w:w="2981" w:type="dxa"/>
            <w:gridSpan w:val="5"/>
            <w:tcBorders>
              <w:bottom w:val="nil"/>
            </w:tcBorders>
          </w:tcPr>
          <w:p w:rsidR="000D37E9" w:rsidRPr="000D37E9" w:rsidRDefault="000D37E9" w:rsidP="00667663">
            <w:pPr>
              <w:rPr>
                <w:rFonts w:ascii="Times New Roman" w:hAnsi="Times New Roman" w:cs="Times New Roman"/>
                <w:b/>
              </w:rPr>
            </w:pPr>
            <w:r w:rsidRPr="000D37E9">
              <w:rPr>
                <w:rFonts w:ascii="Times New Roman" w:hAnsi="Times New Roman" w:cs="Times New Roman"/>
                <w:b/>
              </w:rPr>
              <w:t>Programos parengimo argumentai</w:t>
            </w:r>
          </w:p>
        </w:tc>
        <w:tc>
          <w:tcPr>
            <w:tcW w:w="6909" w:type="dxa"/>
            <w:gridSpan w:val="15"/>
            <w:tcBorders>
              <w:bottom w:val="nil"/>
            </w:tcBorders>
          </w:tcPr>
          <w:p w:rsidR="000D37E9" w:rsidRPr="000D37E9" w:rsidRDefault="000D37E9" w:rsidP="00667663">
            <w:pPr>
              <w:jc w:val="both"/>
              <w:rPr>
                <w:rFonts w:ascii="Times New Roman" w:hAnsi="Times New Roman" w:cs="Times New Roman"/>
                <w:lang w:eastAsia="ar-SA"/>
              </w:rPr>
            </w:pPr>
            <w:r w:rsidRPr="000D37E9">
              <w:rPr>
                <w:rFonts w:ascii="Times New Roman" w:hAnsi="Times New Roman" w:cs="Times New Roman"/>
                <w:lang w:eastAsia="ar-SA"/>
              </w:rPr>
              <w:t xml:space="preserve"> Lietuvos Respublikos švietimo įstatymo (2011 m. kovo 17 d. Nr. IX-1281) 54 straipsnio 3 punkte nurodyta, kad vadovaujantis švietimo strategija, nustatomi ilgalaikiai švietimo plėtros tikslai ir priemones jiems pasiekti. Remiantis šia nuostata ir 2015 m. rugsėjo 24 d. Plungės rajono savivaldybės tarybos sprendimu Nr. T1-230 patvirtinta strateginio planavimo tvarka, 2018 m. vasario 15 d. sprendimu Nr. T1-2 patvirtintu Plungės rajono savivaldybės 2018 -2020 m. strateginiu veiklos planu, tarpusavyje buvo suderinti savivaldybės, savivaldybės administracijos švietimo skyriaus ir ugdymo įstaigų parengti strateginiai planai bei jų sudėtinės dalys – programos.</w:t>
            </w:r>
          </w:p>
          <w:p w:rsidR="000D37E9" w:rsidRPr="000D37E9" w:rsidRDefault="000D37E9" w:rsidP="00667663">
            <w:pPr>
              <w:jc w:val="both"/>
              <w:rPr>
                <w:rFonts w:ascii="Times New Roman" w:hAnsi="Times New Roman" w:cs="Times New Roman"/>
                <w:lang w:eastAsia="ar-SA"/>
              </w:rPr>
            </w:pPr>
            <w:r w:rsidRPr="000D37E9">
              <w:rPr>
                <w:rFonts w:ascii="Times New Roman" w:hAnsi="Times New Roman" w:cs="Times New Roman"/>
                <w:lang w:eastAsia="ar-SA"/>
              </w:rPr>
              <w:t xml:space="preserve">              Programa rengiama, siekiant užtikrinti kokybišką, orientuotą į vaiką ikimokyklinio ir priešmokyklinio ugdymo organizavimą ikimokyklinėje ugdymo mokykloje. Racionaliai naudojant visas gautas lėšas, kurti funkcionalią, stimuliuojančią, lanksčią, saugią, vaiką palaikančią išorinę ir vidinę ugdymo(si) aplinką. Bendradarbiaujant su šeimomis, tikslingai  naudoti jų intelektinę ir finansinę paramą ugdymo(si) procesui tobulinti. Aprūpinti intelektualiniais ir materialiniais ištekliais, atitinkančiais ikimokyklinio ir priešmokyklinio ugdymo organizavimo standartus. Užtikrinti būtinų paslaugų teikimą ikimokyklinei ugdymo mokyklai. Organizuoti ir vykdyti planingą pedagogų ir kitų darbuotojų kvalifikacijos kėlimą.     </w:t>
            </w:r>
          </w:p>
        </w:tc>
      </w:tr>
      <w:tr w:rsidR="000D37E9" w:rsidRPr="000D37E9" w:rsidTr="000D37E9">
        <w:trPr>
          <w:gridAfter w:val="2"/>
          <w:wAfter w:w="319" w:type="dxa"/>
          <w:cantSplit/>
          <w:jc w:val="center"/>
        </w:trPr>
        <w:tc>
          <w:tcPr>
            <w:tcW w:w="2981" w:type="dxa"/>
            <w:gridSpan w:val="5"/>
          </w:tcPr>
          <w:p w:rsidR="000D37E9" w:rsidRPr="000D37E9" w:rsidRDefault="000D37E9" w:rsidP="00667663">
            <w:pPr>
              <w:rPr>
                <w:rFonts w:ascii="Times New Roman" w:hAnsi="Times New Roman" w:cs="Times New Roman"/>
                <w:b/>
              </w:rPr>
            </w:pPr>
            <w:r w:rsidRPr="000D37E9">
              <w:rPr>
                <w:rFonts w:ascii="Times New Roman" w:hAnsi="Times New Roman" w:cs="Times New Roman"/>
                <w:b/>
              </w:rPr>
              <w:t>Ilgalaikis prioritetas</w:t>
            </w:r>
          </w:p>
          <w:p w:rsidR="000D37E9" w:rsidRPr="000D37E9" w:rsidRDefault="000D37E9" w:rsidP="00667663">
            <w:pPr>
              <w:rPr>
                <w:rFonts w:ascii="Times New Roman" w:hAnsi="Times New Roman" w:cs="Times New Roman"/>
                <w:b/>
              </w:rPr>
            </w:pPr>
            <w:r w:rsidRPr="000D37E9">
              <w:rPr>
                <w:rFonts w:ascii="Times New Roman" w:hAnsi="Times New Roman" w:cs="Times New Roman"/>
                <w:b/>
              </w:rPr>
              <w:t xml:space="preserve"> (pagal PRSPP*)</w:t>
            </w:r>
          </w:p>
        </w:tc>
        <w:tc>
          <w:tcPr>
            <w:tcW w:w="5287" w:type="dxa"/>
            <w:gridSpan w:val="10"/>
            <w:vAlign w:val="center"/>
          </w:tcPr>
          <w:p w:rsidR="000D37E9" w:rsidRPr="000D37E9" w:rsidRDefault="000D37E9" w:rsidP="00667663">
            <w:pPr>
              <w:pStyle w:val="Antrat5"/>
              <w:jc w:val="center"/>
              <w:rPr>
                <w:i w:val="0"/>
                <w:sz w:val="24"/>
                <w:szCs w:val="24"/>
              </w:rPr>
            </w:pPr>
            <w:r w:rsidRPr="000D37E9">
              <w:t>Rajono infrastruktūra</w:t>
            </w:r>
          </w:p>
        </w:tc>
        <w:tc>
          <w:tcPr>
            <w:tcW w:w="898" w:type="dxa"/>
            <w:gridSpan w:val="3"/>
          </w:tcPr>
          <w:p w:rsidR="000D37E9" w:rsidRPr="000D37E9" w:rsidRDefault="000D37E9" w:rsidP="00667663">
            <w:pPr>
              <w:pStyle w:val="Antrat5"/>
              <w:rPr>
                <w:bCs w:val="0"/>
                <w:i w:val="0"/>
                <w:sz w:val="24"/>
                <w:szCs w:val="24"/>
              </w:rPr>
            </w:pPr>
            <w:r w:rsidRPr="000D37E9">
              <w:rPr>
                <w:bCs w:val="0"/>
                <w:i w:val="0"/>
                <w:sz w:val="24"/>
                <w:szCs w:val="24"/>
              </w:rPr>
              <w:t>Kodas</w:t>
            </w:r>
          </w:p>
        </w:tc>
        <w:tc>
          <w:tcPr>
            <w:tcW w:w="724" w:type="dxa"/>
            <w:gridSpan w:val="2"/>
          </w:tcPr>
          <w:p w:rsidR="000D37E9" w:rsidRPr="000D37E9" w:rsidRDefault="000D37E9" w:rsidP="00667663">
            <w:pPr>
              <w:pStyle w:val="Antrat5"/>
              <w:rPr>
                <w:i w:val="0"/>
                <w:sz w:val="24"/>
                <w:szCs w:val="24"/>
              </w:rPr>
            </w:pPr>
            <w:r w:rsidRPr="000D37E9">
              <w:rPr>
                <w:b w:val="0"/>
                <w:i w:val="0"/>
                <w:sz w:val="24"/>
                <w:szCs w:val="24"/>
              </w:rPr>
              <w:t xml:space="preserve">   </w:t>
            </w:r>
            <w:r w:rsidRPr="000D37E9">
              <w:rPr>
                <w:i w:val="0"/>
                <w:sz w:val="24"/>
                <w:szCs w:val="24"/>
              </w:rPr>
              <w:t>I</w:t>
            </w:r>
          </w:p>
        </w:tc>
      </w:tr>
      <w:tr w:rsidR="000D37E9" w:rsidRPr="000D37E9" w:rsidTr="000D37E9">
        <w:trPr>
          <w:gridAfter w:val="2"/>
          <w:wAfter w:w="319" w:type="dxa"/>
          <w:cantSplit/>
          <w:jc w:val="center"/>
        </w:trPr>
        <w:tc>
          <w:tcPr>
            <w:tcW w:w="2981" w:type="dxa"/>
            <w:gridSpan w:val="5"/>
            <w:tcBorders>
              <w:top w:val="single" w:sz="4" w:space="0" w:color="auto"/>
              <w:left w:val="single" w:sz="4" w:space="0" w:color="auto"/>
              <w:bottom w:val="single" w:sz="4" w:space="0" w:color="auto"/>
            </w:tcBorders>
          </w:tcPr>
          <w:p w:rsidR="000D37E9" w:rsidRPr="000D37E9" w:rsidRDefault="000D37E9" w:rsidP="00667663">
            <w:pPr>
              <w:rPr>
                <w:rFonts w:ascii="Times New Roman" w:hAnsi="Times New Roman" w:cs="Times New Roman"/>
                <w:b/>
              </w:rPr>
            </w:pPr>
            <w:r w:rsidRPr="000D37E9">
              <w:rPr>
                <w:rFonts w:ascii="Times New Roman" w:hAnsi="Times New Roman" w:cs="Times New Roman"/>
                <w:b/>
              </w:rPr>
              <w:t>Šia programa įgyvendinamas savivaldybės strateginis tikslas:</w:t>
            </w:r>
          </w:p>
        </w:tc>
        <w:tc>
          <w:tcPr>
            <w:tcW w:w="5287" w:type="dxa"/>
            <w:gridSpan w:val="10"/>
            <w:tcBorders>
              <w:top w:val="single" w:sz="4" w:space="0" w:color="auto"/>
              <w:bottom w:val="single" w:sz="4" w:space="0" w:color="auto"/>
            </w:tcBorders>
            <w:vAlign w:val="center"/>
          </w:tcPr>
          <w:p w:rsidR="000D37E9" w:rsidRPr="000D37E9" w:rsidRDefault="000D37E9" w:rsidP="00667663">
            <w:pPr>
              <w:jc w:val="center"/>
              <w:rPr>
                <w:rFonts w:ascii="Times New Roman" w:hAnsi="Times New Roman" w:cs="Times New Roman"/>
                <w:color w:val="FF0000"/>
              </w:rPr>
            </w:pPr>
            <w:r w:rsidRPr="000D37E9">
              <w:rPr>
                <w:rFonts w:ascii="Times New Roman" w:hAnsi="Times New Roman" w:cs="Times New Roman"/>
                <w:lang w:eastAsia="ar-SA"/>
              </w:rPr>
              <w:t>Ugdyti išsilavinusią ir kultūrą puoselėjančią bendruomenę socialiais saugioje aplinkoje</w:t>
            </w:r>
          </w:p>
        </w:tc>
        <w:tc>
          <w:tcPr>
            <w:tcW w:w="898" w:type="dxa"/>
            <w:gridSpan w:val="3"/>
            <w:tcBorders>
              <w:top w:val="single" w:sz="4" w:space="0" w:color="auto"/>
              <w:bottom w:val="single" w:sz="4" w:space="0" w:color="auto"/>
            </w:tcBorders>
            <w:vAlign w:val="center"/>
          </w:tcPr>
          <w:p w:rsidR="000D37E9" w:rsidRPr="000D37E9" w:rsidRDefault="000D37E9" w:rsidP="00667663">
            <w:pPr>
              <w:pStyle w:val="Antrat4"/>
              <w:jc w:val="center"/>
              <w:rPr>
                <w:sz w:val="24"/>
                <w:szCs w:val="24"/>
              </w:rPr>
            </w:pPr>
            <w:r w:rsidRPr="000D37E9">
              <w:rPr>
                <w:sz w:val="24"/>
                <w:szCs w:val="24"/>
              </w:rPr>
              <w:t>Kodas</w:t>
            </w:r>
          </w:p>
        </w:tc>
        <w:tc>
          <w:tcPr>
            <w:tcW w:w="724" w:type="dxa"/>
            <w:gridSpan w:val="2"/>
            <w:tcBorders>
              <w:top w:val="single" w:sz="4" w:space="0" w:color="auto"/>
              <w:bottom w:val="single" w:sz="4" w:space="0" w:color="auto"/>
              <w:right w:val="single" w:sz="4" w:space="0" w:color="auto"/>
            </w:tcBorders>
            <w:vAlign w:val="center"/>
          </w:tcPr>
          <w:p w:rsidR="000D37E9" w:rsidRPr="000D37E9" w:rsidRDefault="000D37E9" w:rsidP="00667663">
            <w:pPr>
              <w:jc w:val="center"/>
              <w:rPr>
                <w:rFonts w:ascii="Times New Roman" w:hAnsi="Times New Roman" w:cs="Times New Roman"/>
              </w:rPr>
            </w:pPr>
            <w:r w:rsidRPr="000D37E9">
              <w:rPr>
                <w:rFonts w:ascii="Times New Roman" w:hAnsi="Times New Roman" w:cs="Times New Roman"/>
              </w:rPr>
              <w:t>01</w:t>
            </w:r>
          </w:p>
        </w:tc>
      </w:tr>
      <w:tr w:rsidR="000D37E9" w:rsidRPr="000D37E9" w:rsidTr="000D37E9">
        <w:trPr>
          <w:gridAfter w:val="2"/>
          <w:wAfter w:w="319" w:type="dxa"/>
          <w:cantSplit/>
          <w:jc w:val="center"/>
        </w:trPr>
        <w:tc>
          <w:tcPr>
            <w:tcW w:w="2981" w:type="dxa"/>
            <w:gridSpan w:val="5"/>
            <w:tcBorders>
              <w:top w:val="single" w:sz="4" w:space="0" w:color="auto"/>
              <w:left w:val="single" w:sz="4" w:space="0" w:color="auto"/>
              <w:bottom w:val="single" w:sz="4" w:space="0" w:color="auto"/>
            </w:tcBorders>
          </w:tcPr>
          <w:p w:rsidR="000D37E9" w:rsidRPr="000D37E9" w:rsidRDefault="000D37E9" w:rsidP="00667663">
            <w:pPr>
              <w:rPr>
                <w:rFonts w:ascii="Times New Roman" w:hAnsi="Times New Roman" w:cs="Times New Roman"/>
                <w:b/>
              </w:rPr>
            </w:pPr>
            <w:r w:rsidRPr="000D37E9">
              <w:rPr>
                <w:rFonts w:ascii="Times New Roman" w:hAnsi="Times New Roman" w:cs="Times New Roman"/>
                <w:b/>
              </w:rPr>
              <w:t>Programos tikslas</w:t>
            </w:r>
          </w:p>
        </w:tc>
        <w:tc>
          <w:tcPr>
            <w:tcW w:w="5287" w:type="dxa"/>
            <w:gridSpan w:val="10"/>
            <w:tcBorders>
              <w:top w:val="single" w:sz="4" w:space="0" w:color="auto"/>
              <w:bottom w:val="single" w:sz="4" w:space="0" w:color="auto"/>
            </w:tcBorders>
          </w:tcPr>
          <w:p w:rsidR="000D37E9" w:rsidRPr="000D37E9" w:rsidRDefault="000D37E9" w:rsidP="00667663">
            <w:pPr>
              <w:jc w:val="both"/>
              <w:rPr>
                <w:rFonts w:ascii="Times New Roman" w:hAnsi="Times New Roman" w:cs="Times New Roman"/>
              </w:rPr>
            </w:pPr>
            <w:r w:rsidRPr="000D37E9">
              <w:rPr>
                <w:rFonts w:ascii="Times New Roman" w:hAnsi="Times New Roman" w:cs="Times New Roman"/>
              </w:rPr>
              <w:t>Rūpintis bendruoju vaikų gebėjimų ir vertybių nuostatų ugdymu, didinant ankstyvojo ugdymo prieinamumą</w:t>
            </w:r>
          </w:p>
        </w:tc>
        <w:tc>
          <w:tcPr>
            <w:tcW w:w="898" w:type="dxa"/>
            <w:gridSpan w:val="3"/>
            <w:tcBorders>
              <w:top w:val="single" w:sz="4" w:space="0" w:color="auto"/>
              <w:bottom w:val="single" w:sz="4" w:space="0" w:color="auto"/>
            </w:tcBorders>
            <w:vAlign w:val="center"/>
          </w:tcPr>
          <w:p w:rsidR="000D37E9" w:rsidRPr="000D37E9" w:rsidRDefault="000D37E9" w:rsidP="00667663">
            <w:pPr>
              <w:pStyle w:val="Antrat2"/>
              <w:jc w:val="center"/>
            </w:pPr>
            <w:r w:rsidRPr="000D37E9">
              <w:t>Kodas</w:t>
            </w:r>
          </w:p>
        </w:tc>
        <w:tc>
          <w:tcPr>
            <w:tcW w:w="724" w:type="dxa"/>
            <w:gridSpan w:val="2"/>
            <w:tcBorders>
              <w:top w:val="single" w:sz="4" w:space="0" w:color="auto"/>
              <w:bottom w:val="single" w:sz="4" w:space="0" w:color="auto"/>
              <w:right w:val="single" w:sz="4" w:space="0" w:color="auto"/>
            </w:tcBorders>
            <w:vAlign w:val="center"/>
          </w:tcPr>
          <w:p w:rsidR="000D37E9" w:rsidRPr="000D37E9" w:rsidRDefault="000D37E9" w:rsidP="00667663">
            <w:pPr>
              <w:jc w:val="center"/>
              <w:rPr>
                <w:rFonts w:ascii="Times New Roman" w:hAnsi="Times New Roman" w:cs="Times New Roman"/>
              </w:rPr>
            </w:pPr>
            <w:r w:rsidRPr="000D37E9">
              <w:rPr>
                <w:rFonts w:ascii="Times New Roman" w:hAnsi="Times New Roman" w:cs="Times New Roman"/>
              </w:rPr>
              <w:t>03</w:t>
            </w:r>
          </w:p>
        </w:tc>
      </w:tr>
      <w:tr w:rsidR="000D37E9" w:rsidRPr="000D37E9" w:rsidTr="000D37E9">
        <w:trPr>
          <w:gridAfter w:val="2"/>
          <w:wAfter w:w="319" w:type="dxa"/>
          <w:cantSplit/>
          <w:jc w:val="center"/>
        </w:trPr>
        <w:tc>
          <w:tcPr>
            <w:tcW w:w="9890" w:type="dxa"/>
            <w:gridSpan w:val="20"/>
            <w:tcBorders>
              <w:top w:val="single" w:sz="4" w:space="0" w:color="auto"/>
              <w:left w:val="single" w:sz="4" w:space="0" w:color="auto"/>
              <w:bottom w:val="single" w:sz="4" w:space="0" w:color="auto"/>
              <w:right w:val="single" w:sz="4" w:space="0" w:color="auto"/>
            </w:tcBorders>
          </w:tcPr>
          <w:p w:rsidR="000D37E9" w:rsidRPr="000D37E9" w:rsidRDefault="000D37E9" w:rsidP="00667663">
            <w:pPr>
              <w:rPr>
                <w:rFonts w:ascii="Times New Roman" w:hAnsi="Times New Roman" w:cs="Times New Roman"/>
                <w:b/>
                <w:bCs/>
              </w:rPr>
            </w:pPr>
            <w:r w:rsidRPr="000D37E9">
              <w:rPr>
                <w:rFonts w:ascii="Times New Roman" w:hAnsi="Times New Roman" w:cs="Times New Roman"/>
                <w:b/>
                <w:bCs/>
              </w:rPr>
              <w:lastRenderedPageBreak/>
              <w:t xml:space="preserve">Tikslo įgyvendinimo aprašymas: </w:t>
            </w:r>
          </w:p>
          <w:p w:rsidR="000D37E9" w:rsidRPr="000D37E9" w:rsidRDefault="000D37E9" w:rsidP="00667663">
            <w:pPr>
              <w:jc w:val="both"/>
              <w:rPr>
                <w:rFonts w:ascii="Times New Roman" w:hAnsi="Times New Roman" w:cs="Times New Roman"/>
              </w:rPr>
            </w:pPr>
            <w:r w:rsidRPr="000D37E9">
              <w:rPr>
                <w:rFonts w:ascii="Times New Roman" w:hAnsi="Times New Roman" w:cs="Times New Roman"/>
              </w:rPr>
              <w:t>Sudaryti sąlygas ugdyti ikimokyklinio bei priešmokyklinio amžiaus vaikus pagal ikimokyklinio, priešmokyklinio bei specialiojo ugdymo programas, laikytis higienos normų bei kitų ankstyvąjį ugdymą reglamentuojančių teisės aktų. Atsižvelgiant į savo</w:t>
            </w:r>
            <w:r w:rsidRPr="000D37E9">
              <w:rPr>
                <w:rFonts w:ascii="Times New Roman" w:hAnsi="Times New Roman" w:cs="Times New Roman"/>
                <w:b/>
              </w:rPr>
              <w:t xml:space="preserve"> </w:t>
            </w:r>
            <w:r w:rsidRPr="000D37E9">
              <w:rPr>
                <w:rFonts w:ascii="Times New Roman" w:hAnsi="Times New Roman" w:cs="Times New Roman"/>
              </w:rPr>
              <w:t>galimybes ir ikimokyklinio bei priešmokyklinio ugdymo pedagogų, ugdytinių ir jų tėvų pageidavimus ir siūlymus tobulinti ugdymo procesą atitinkantį šių laikų aktualijas.</w:t>
            </w:r>
          </w:p>
          <w:p w:rsidR="000D37E9" w:rsidRPr="000D37E9" w:rsidRDefault="000D37E9" w:rsidP="00667663">
            <w:pPr>
              <w:pStyle w:val="Pagrindinistekstas"/>
              <w:rPr>
                <w:bCs/>
              </w:rPr>
            </w:pPr>
            <w:r w:rsidRPr="000D37E9">
              <w:rPr>
                <w:b/>
                <w:bCs/>
                <w:u w:val="single"/>
              </w:rPr>
              <w:t xml:space="preserve">EFEKTO VERTINIMO KRITERIJUS: </w:t>
            </w:r>
          </w:p>
          <w:p w:rsidR="000D37E9" w:rsidRPr="000D37E9" w:rsidRDefault="000D37E9" w:rsidP="00667663">
            <w:pPr>
              <w:pStyle w:val="Pagrindinistekstas"/>
              <w:rPr>
                <w:b/>
                <w:bCs/>
              </w:rPr>
            </w:pPr>
            <w:r w:rsidRPr="000D37E9">
              <w:rPr>
                <w:b/>
                <w:bCs/>
              </w:rPr>
              <w:t>E – 01 – 03 Ugdytinių skaičius įstaigoje</w:t>
            </w:r>
          </w:p>
          <w:p w:rsidR="000D37E9" w:rsidRPr="000D37E9" w:rsidRDefault="000D37E9" w:rsidP="00667663">
            <w:pPr>
              <w:rPr>
                <w:rFonts w:ascii="Times New Roman" w:hAnsi="Times New Roman" w:cs="Times New Roman"/>
              </w:rPr>
            </w:pPr>
            <w:r w:rsidRPr="000D37E9">
              <w:rPr>
                <w:rFonts w:ascii="Times New Roman" w:hAnsi="Times New Roman" w:cs="Times New Roman"/>
                <w:b/>
                <w:bCs/>
              </w:rPr>
              <w:t xml:space="preserve">01 UŽDAVINYS: </w:t>
            </w:r>
            <w:r w:rsidRPr="000D37E9">
              <w:rPr>
                <w:rFonts w:ascii="Times New Roman" w:hAnsi="Times New Roman" w:cs="Times New Roman"/>
                <w:b/>
              </w:rPr>
              <w:t>Organizuoti ikimokyklinį ir priešmokyklinį ugdymą įstaigose teikiančiose ankstyvąjį ugdymą</w:t>
            </w:r>
            <w:r w:rsidRPr="000D37E9">
              <w:rPr>
                <w:rFonts w:ascii="Times New Roman" w:hAnsi="Times New Roman" w:cs="Times New Roman"/>
              </w:rPr>
              <w:t xml:space="preserve"> </w:t>
            </w:r>
          </w:p>
          <w:p w:rsidR="000D37E9" w:rsidRPr="000D37E9" w:rsidRDefault="000D37E9" w:rsidP="00667663">
            <w:pPr>
              <w:jc w:val="both"/>
              <w:rPr>
                <w:rFonts w:ascii="Times New Roman" w:hAnsi="Times New Roman" w:cs="Times New Roman"/>
              </w:rPr>
            </w:pPr>
            <w:r w:rsidRPr="000D37E9">
              <w:rPr>
                <w:rFonts w:ascii="Times New Roman" w:hAnsi="Times New Roman" w:cs="Times New Roman"/>
              </w:rPr>
              <w:t>Ikimokyklinio ugdymo paskirtis – padėti</w:t>
            </w:r>
            <w:r w:rsidR="00DB0428">
              <w:rPr>
                <w:rFonts w:ascii="Times New Roman" w:hAnsi="Times New Roman" w:cs="Times New Roman"/>
              </w:rPr>
              <w:t xml:space="preserve"> vaikui tenkinti prigimtinius, kultūros taip pat ir etninės, </w:t>
            </w:r>
            <w:r w:rsidRPr="000D37E9">
              <w:rPr>
                <w:rFonts w:ascii="Times New Roman" w:hAnsi="Times New Roman" w:cs="Times New Roman"/>
              </w:rPr>
              <w:t>sociali</w:t>
            </w:r>
            <w:r w:rsidR="00DB0428">
              <w:rPr>
                <w:rFonts w:ascii="Times New Roman" w:hAnsi="Times New Roman" w:cs="Times New Roman"/>
              </w:rPr>
              <w:t xml:space="preserve">nius, pažintinius poreikius, o </w:t>
            </w:r>
            <w:r w:rsidRPr="000D37E9">
              <w:rPr>
                <w:rFonts w:ascii="Times New Roman" w:hAnsi="Times New Roman" w:cs="Times New Roman"/>
              </w:rPr>
              <w:t>priešmokyklinis ugdymas skirtas pa</w:t>
            </w:r>
            <w:r w:rsidR="00DB0428">
              <w:rPr>
                <w:rFonts w:ascii="Times New Roman" w:hAnsi="Times New Roman" w:cs="Times New Roman"/>
              </w:rPr>
              <w:t xml:space="preserve">dėti vaikui </w:t>
            </w:r>
            <w:r w:rsidRPr="000D37E9">
              <w:rPr>
                <w:rFonts w:ascii="Times New Roman" w:hAnsi="Times New Roman" w:cs="Times New Roman"/>
              </w:rPr>
              <w:t xml:space="preserve">pasirengti sėkmingai mokytis pagal pradinio ugdymo programą.  </w:t>
            </w:r>
          </w:p>
          <w:p w:rsidR="000D37E9" w:rsidRPr="000D37E9" w:rsidRDefault="000D37E9" w:rsidP="00667663">
            <w:pPr>
              <w:rPr>
                <w:rFonts w:ascii="Times New Roman" w:hAnsi="Times New Roman" w:cs="Times New Roman"/>
                <w:b/>
              </w:rPr>
            </w:pPr>
            <w:r w:rsidRPr="000D37E9">
              <w:rPr>
                <w:rFonts w:ascii="Times New Roman" w:hAnsi="Times New Roman" w:cs="Times New Roman"/>
                <w:b/>
              </w:rPr>
              <w:t xml:space="preserve">REZULTATO VERTINIMO KRITERIJUS </w:t>
            </w:r>
          </w:p>
          <w:p w:rsidR="000D37E9" w:rsidRPr="000D37E9" w:rsidRDefault="000D37E9" w:rsidP="00667663">
            <w:pPr>
              <w:rPr>
                <w:rFonts w:ascii="Times New Roman" w:hAnsi="Times New Roman" w:cs="Times New Roman"/>
                <w:b/>
              </w:rPr>
            </w:pPr>
            <w:r w:rsidRPr="000D37E9">
              <w:rPr>
                <w:rFonts w:ascii="Times New Roman" w:hAnsi="Times New Roman" w:cs="Times New Roman"/>
                <w:b/>
              </w:rPr>
              <w:t>(R – programa – tikslas – eil. Nr.)</w:t>
            </w:r>
          </w:p>
          <w:p w:rsidR="000D37E9" w:rsidRPr="000D37E9" w:rsidRDefault="000D37E9" w:rsidP="00667663">
            <w:pPr>
              <w:rPr>
                <w:rFonts w:ascii="Times New Roman" w:hAnsi="Times New Roman" w:cs="Times New Roman"/>
                <w:b/>
              </w:rPr>
            </w:pPr>
            <w:r w:rsidRPr="000D37E9">
              <w:rPr>
                <w:rFonts w:ascii="Times New Roman" w:hAnsi="Times New Roman" w:cs="Times New Roman"/>
                <w:b/>
              </w:rPr>
              <w:t>R – 01 – 01 – 01 Ugdytinių baigusių ikimokyklinio ugdymo programą skaičius (vnt.)</w:t>
            </w:r>
          </w:p>
          <w:p w:rsidR="000D37E9" w:rsidRPr="000D37E9" w:rsidRDefault="000D37E9" w:rsidP="00667663">
            <w:pPr>
              <w:rPr>
                <w:rFonts w:ascii="Times New Roman" w:hAnsi="Times New Roman" w:cs="Times New Roman"/>
                <w:b/>
              </w:rPr>
            </w:pPr>
            <w:r w:rsidRPr="000D37E9">
              <w:rPr>
                <w:rFonts w:ascii="Times New Roman" w:hAnsi="Times New Roman" w:cs="Times New Roman"/>
                <w:b/>
              </w:rPr>
              <w:t>R – 01 – 01 – 02 Ugdytinių baigusių priešmokyklinio ugdymo programą skaičius (vnt.)</w:t>
            </w:r>
          </w:p>
          <w:p w:rsidR="000D37E9" w:rsidRPr="000D37E9" w:rsidRDefault="000D37E9" w:rsidP="00667663">
            <w:pPr>
              <w:rPr>
                <w:rFonts w:ascii="Times New Roman" w:hAnsi="Times New Roman" w:cs="Times New Roman"/>
                <w:b/>
              </w:rPr>
            </w:pPr>
            <w:r w:rsidRPr="000D37E9">
              <w:rPr>
                <w:rFonts w:ascii="Times New Roman" w:hAnsi="Times New Roman" w:cs="Times New Roman"/>
                <w:b/>
              </w:rPr>
              <w:t>01 PRIEMONĖ: Plungės lopšelio – darželio „Saulutė” veikla</w:t>
            </w:r>
          </w:p>
          <w:p w:rsidR="000D37E9" w:rsidRPr="00DB0428" w:rsidRDefault="000D37E9" w:rsidP="00DB0428">
            <w:pPr>
              <w:jc w:val="both"/>
              <w:rPr>
                <w:rFonts w:ascii="Times New Roman" w:hAnsi="Times New Roman" w:cs="Times New Roman"/>
              </w:rPr>
            </w:pPr>
            <w:r w:rsidRPr="00DB0428">
              <w:rPr>
                <w:rFonts w:ascii="Times New Roman" w:hAnsi="Times New Roman" w:cs="Times New Roman"/>
              </w:rPr>
              <w:t>Mokyklos misija.</w:t>
            </w:r>
          </w:p>
          <w:p w:rsidR="000D37E9" w:rsidRPr="00DB0428" w:rsidRDefault="000D37E9" w:rsidP="00DB0428">
            <w:pPr>
              <w:jc w:val="both"/>
              <w:rPr>
                <w:rFonts w:ascii="Times New Roman" w:hAnsi="Times New Roman" w:cs="Times New Roman"/>
              </w:rPr>
            </w:pPr>
            <w:r w:rsidRPr="00DB0428">
              <w:rPr>
                <w:rFonts w:ascii="Times New Roman" w:hAnsi="Times New Roman" w:cs="Times New Roman"/>
              </w:rPr>
              <w:t xml:space="preserve"> Ugdymo įstaiga atliepia pagrindines švietimo nuostatas, individualius ikimokyklinės įstaigos tikslus, vaikų ir tėvų poreikius. Teikia ikimokyklinio ir priešmokyklinio amžiaus vaikų ugdymo paslaugas, specialiąją pedagoginę pagalbą kalbos ir kalbėjimo sutrikimų turintiems vaikams. Higieninės, pedagoginės, psichologinės materialinės sąlygos užtikrina: vaiko fizinį ir psichinį saugumą; vaiko galių, lemiančių asmenybės vystymosi ir jo integracijos į visuomenę sėkmę, puoselėjimą; vaiko saviugos ir saviraiškos galimybę; vaiko parengimą mokyklai. </w:t>
            </w:r>
          </w:p>
          <w:p w:rsidR="00667663" w:rsidRPr="00DB0428" w:rsidRDefault="00667663" w:rsidP="00DB0428">
            <w:pPr>
              <w:jc w:val="both"/>
              <w:rPr>
                <w:rFonts w:ascii="Times New Roman" w:hAnsi="Times New Roman" w:cs="Times New Roman"/>
              </w:rPr>
            </w:pPr>
            <w:r w:rsidRPr="00DB0428">
              <w:rPr>
                <w:rFonts w:ascii="Times New Roman" w:hAnsi="Times New Roman" w:cs="Times New Roman"/>
              </w:rPr>
              <w:t>Atsižvelgiant į nuolat besikeičiančius gyvenimo reikalavimus, šiuolaikiniam švietimui ir mokyklai perorientuoti savo veiklos prioritetus nuo elementaraus žinių perteikimo („išmokymo”) link siekio padėti vaikui išsiugdyti svarbiausias kiekvienam asmeniui bendrąsias kompetencijas, grįstas įsisąmonintomis žiniomis, įgytais gebėjimais bei vertybinėmis nuostatomis, palaipsniui kuriant stimuliuojančią ugdymo aplinką. Ugdymą privalo vykdyti kvalifikuoti pedagogai, suvokiantys savo misiją – būti vaiko pagalbininku, patarėju, vedliu, padedančiu vaikui augti, bręsti, skleistis, tobulėti; stengtis pažinti kiekvieno vaiko individualybę, parinkti ir taikyti tinkamas ugdymo strategijas gebėti sukurti psichologiškai saugią atmosferą, matyti ugdymo perspektyvą, profesionaliai  organizuoti ugdymo(</w:t>
            </w:r>
            <w:proofErr w:type="spellStart"/>
            <w:r w:rsidRPr="00DB0428">
              <w:rPr>
                <w:rFonts w:ascii="Times New Roman" w:hAnsi="Times New Roman" w:cs="Times New Roman"/>
              </w:rPr>
              <w:t>si</w:t>
            </w:r>
            <w:proofErr w:type="spellEnd"/>
            <w:r w:rsidRPr="00DB0428">
              <w:rPr>
                <w:rFonts w:ascii="Times New Roman" w:hAnsi="Times New Roman" w:cs="Times New Roman"/>
              </w:rPr>
              <w:t>) procesą, palaikyti ir stiprinti vaiko galias, tinkamai vertinti jų pasiekimus bei daromą pažangą.</w:t>
            </w:r>
          </w:p>
          <w:p w:rsidR="000D37E9" w:rsidRPr="00DB0428" w:rsidRDefault="00667663" w:rsidP="00DB0428">
            <w:pPr>
              <w:jc w:val="both"/>
              <w:rPr>
                <w:rFonts w:ascii="Times New Roman" w:hAnsi="Times New Roman" w:cs="Times New Roman"/>
              </w:rPr>
            </w:pPr>
            <w:r w:rsidRPr="00DB0428">
              <w:rPr>
                <w:rFonts w:ascii="Times New Roman" w:hAnsi="Times New Roman" w:cs="Times New Roman"/>
              </w:rPr>
              <w:t xml:space="preserve">        </w:t>
            </w:r>
            <w:proofErr w:type="spellStart"/>
            <w:r w:rsidRPr="00DB0428">
              <w:rPr>
                <w:rFonts w:ascii="Times New Roman" w:hAnsi="Times New Roman" w:cs="Times New Roman"/>
              </w:rPr>
              <w:t>Ugydmo</w:t>
            </w:r>
            <w:proofErr w:type="spellEnd"/>
            <w:r w:rsidRPr="00DB0428">
              <w:rPr>
                <w:rFonts w:ascii="Times New Roman" w:hAnsi="Times New Roman" w:cs="Times New Roman"/>
              </w:rPr>
              <w:t xml:space="preserve"> įstaiga yra tos aplinkos organizatorė ir išgyvenimų reguliuotoja. Ugdymo kokybė priklauso ne tik nuo ugdymo turinio perteikimo kokybės, bet ir nuo sąlygų, kuriose ugdomas ir lavinamas, nuo šeimos ir institucijos tarpusavio reikalavimų </w:t>
            </w:r>
            <w:proofErr w:type="spellStart"/>
            <w:r w:rsidRPr="00DB0428">
              <w:rPr>
                <w:rFonts w:ascii="Times New Roman" w:hAnsi="Times New Roman" w:cs="Times New Roman"/>
              </w:rPr>
              <w:t>sederinamumo</w:t>
            </w:r>
            <w:proofErr w:type="spellEnd"/>
            <w:r w:rsidRPr="00DB0428">
              <w:rPr>
                <w:rFonts w:ascii="Times New Roman" w:hAnsi="Times New Roman" w:cs="Times New Roman"/>
              </w:rPr>
              <w:t>.</w:t>
            </w:r>
          </w:p>
          <w:p w:rsidR="00667663" w:rsidRPr="00DB0428" w:rsidRDefault="00667663" w:rsidP="00DB0428">
            <w:pPr>
              <w:jc w:val="both"/>
              <w:rPr>
                <w:rFonts w:ascii="Times New Roman" w:hAnsi="Times New Roman" w:cs="Times New Roman"/>
              </w:rPr>
            </w:pPr>
            <w:r w:rsidRPr="00DB0428">
              <w:rPr>
                <w:rFonts w:ascii="Times New Roman" w:hAnsi="Times New Roman" w:cs="Times New Roman"/>
              </w:rPr>
              <w:t>Mokykla siekia visuminio vaiko ugdymo, tačiau prioritetą teikia meninio ugdymo pakraipai, kaupia patirtį teatrinės raiškos srityje.</w:t>
            </w:r>
          </w:p>
          <w:p w:rsidR="00DB0428" w:rsidRPr="00DB0428" w:rsidRDefault="00667663" w:rsidP="00DB0428">
            <w:pPr>
              <w:spacing w:after="0" w:line="240" w:lineRule="auto"/>
              <w:jc w:val="both"/>
              <w:rPr>
                <w:rFonts w:ascii="Times New Roman" w:hAnsi="Times New Roman" w:cs="Times New Roman"/>
              </w:rPr>
            </w:pPr>
            <w:r w:rsidRPr="00DB0428">
              <w:rPr>
                <w:rFonts w:ascii="Times New Roman" w:hAnsi="Times New Roman" w:cs="Times New Roman"/>
              </w:rPr>
              <w:t xml:space="preserve">2019 m. Mokyklos veikla orientuojama į ugdytinių </w:t>
            </w:r>
            <w:proofErr w:type="spellStart"/>
            <w:r w:rsidRPr="00DB0428">
              <w:rPr>
                <w:rFonts w:ascii="Times New Roman" w:hAnsi="Times New Roman" w:cs="Times New Roman"/>
              </w:rPr>
              <w:t>sveikatinimo</w:t>
            </w:r>
            <w:proofErr w:type="spellEnd"/>
            <w:r w:rsidRPr="00DB0428">
              <w:rPr>
                <w:rFonts w:ascii="Times New Roman" w:hAnsi="Times New Roman" w:cs="Times New Roman"/>
              </w:rPr>
              <w:t xml:space="preserve"> tikslą „Judu, stiprėju, augu..“ </w:t>
            </w:r>
          </w:p>
          <w:p w:rsidR="000160E2" w:rsidRPr="00DB0428" w:rsidRDefault="00DB0428" w:rsidP="00DB0428">
            <w:pPr>
              <w:spacing w:after="0" w:line="240" w:lineRule="auto"/>
              <w:jc w:val="both"/>
              <w:rPr>
                <w:rFonts w:ascii="Times New Roman" w:hAnsi="Times New Roman" w:cs="Times New Roman"/>
              </w:rPr>
            </w:pPr>
            <w:r w:rsidRPr="00DB0428">
              <w:rPr>
                <w:rFonts w:ascii="Times New Roman" w:hAnsi="Times New Roman" w:cs="Times New Roman"/>
              </w:rPr>
              <w:t>P</w:t>
            </w:r>
            <w:r w:rsidR="00667663" w:rsidRPr="00DB0428">
              <w:rPr>
                <w:rFonts w:ascii="Times New Roman" w:hAnsi="Times New Roman" w:cs="Times New Roman"/>
              </w:rPr>
              <w:t xml:space="preserve">rioritetai: </w:t>
            </w:r>
          </w:p>
          <w:p w:rsidR="000160E2" w:rsidRPr="00DB0428" w:rsidRDefault="000160E2" w:rsidP="00DB0428">
            <w:pPr>
              <w:pStyle w:val="Sraopastraipa"/>
              <w:numPr>
                <w:ilvl w:val="0"/>
                <w:numId w:val="4"/>
              </w:numPr>
              <w:spacing w:after="0" w:line="240" w:lineRule="auto"/>
              <w:jc w:val="both"/>
              <w:rPr>
                <w:rFonts w:ascii="Times New Roman" w:hAnsi="Times New Roman" w:cs="Times New Roman"/>
              </w:rPr>
            </w:pPr>
            <w:r w:rsidRPr="00DB0428">
              <w:rPr>
                <w:rFonts w:ascii="Times New Roman" w:hAnsi="Times New Roman" w:cs="Times New Roman"/>
              </w:rPr>
              <w:t>J</w:t>
            </w:r>
            <w:r w:rsidR="00667663" w:rsidRPr="00DB0428">
              <w:rPr>
                <w:rFonts w:ascii="Times New Roman" w:hAnsi="Times New Roman" w:cs="Times New Roman"/>
              </w:rPr>
              <w:t xml:space="preserve">udrioji veikla; </w:t>
            </w:r>
          </w:p>
          <w:p w:rsidR="000160E2" w:rsidRPr="00DB0428" w:rsidRDefault="000160E2" w:rsidP="00DB0428">
            <w:pPr>
              <w:pStyle w:val="Sraopastraipa"/>
              <w:numPr>
                <w:ilvl w:val="0"/>
                <w:numId w:val="4"/>
              </w:numPr>
              <w:spacing w:after="0" w:line="240" w:lineRule="auto"/>
              <w:jc w:val="both"/>
              <w:rPr>
                <w:rFonts w:ascii="Times New Roman" w:hAnsi="Times New Roman" w:cs="Times New Roman"/>
              </w:rPr>
            </w:pPr>
            <w:r w:rsidRPr="00DB0428">
              <w:rPr>
                <w:rFonts w:ascii="Times New Roman" w:hAnsi="Times New Roman" w:cs="Times New Roman"/>
              </w:rPr>
              <w:t>Žemaitijos regiono pažinimas;</w:t>
            </w:r>
          </w:p>
          <w:p w:rsidR="000160E2" w:rsidRPr="00DB0428" w:rsidRDefault="000160E2" w:rsidP="00DB0428">
            <w:pPr>
              <w:pStyle w:val="Sraopastraipa"/>
              <w:numPr>
                <w:ilvl w:val="0"/>
                <w:numId w:val="4"/>
              </w:numPr>
              <w:spacing w:after="0" w:line="240" w:lineRule="auto"/>
              <w:jc w:val="both"/>
              <w:rPr>
                <w:rFonts w:ascii="Times New Roman" w:hAnsi="Times New Roman" w:cs="Times New Roman"/>
                <w:sz w:val="24"/>
                <w:szCs w:val="24"/>
              </w:rPr>
            </w:pPr>
            <w:r w:rsidRPr="00DB0428">
              <w:rPr>
                <w:rFonts w:ascii="Times New Roman" w:hAnsi="Times New Roman" w:cs="Times New Roman"/>
                <w:sz w:val="24"/>
                <w:szCs w:val="24"/>
              </w:rPr>
              <w:t>Teatrinių priemonių panaudojimas, skatinant vaikų patirtį.</w:t>
            </w:r>
          </w:p>
          <w:p w:rsidR="00667663" w:rsidRPr="00667663" w:rsidRDefault="00667663" w:rsidP="00667663">
            <w:pPr>
              <w:rPr>
                <w:rFonts w:ascii="Times New Roman" w:hAnsi="Times New Roman" w:cs="Times New Roman"/>
                <w:color w:val="FF0000"/>
              </w:rPr>
            </w:pPr>
          </w:p>
          <w:p w:rsidR="000D37E9" w:rsidRPr="000D37E9" w:rsidRDefault="000D37E9" w:rsidP="00667663">
            <w:pPr>
              <w:rPr>
                <w:rFonts w:ascii="Times New Roman" w:hAnsi="Times New Roman" w:cs="Times New Roman"/>
                <w:b/>
              </w:rPr>
            </w:pPr>
            <w:r w:rsidRPr="000D37E9">
              <w:rPr>
                <w:rFonts w:ascii="Times New Roman" w:hAnsi="Times New Roman" w:cs="Times New Roman"/>
                <w:b/>
              </w:rPr>
              <w:t>PRODUKTO VERTINIMO KRITERIJAI:</w:t>
            </w:r>
          </w:p>
          <w:p w:rsidR="000D37E9" w:rsidRPr="000D37E9" w:rsidRDefault="000D37E9" w:rsidP="00667663">
            <w:pPr>
              <w:rPr>
                <w:rFonts w:ascii="Times New Roman" w:hAnsi="Times New Roman" w:cs="Times New Roman"/>
              </w:rPr>
            </w:pPr>
            <w:r w:rsidRPr="000D37E9">
              <w:rPr>
                <w:rFonts w:ascii="Times New Roman" w:hAnsi="Times New Roman" w:cs="Times New Roman"/>
              </w:rPr>
              <w:t xml:space="preserve">P – 01 – 03 – 01 – 01 </w:t>
            </w:r>
            <w:r w:rsidRPr="000D37E9">
              <w:rPr>
                <w:rFonts w:ascii="Times New Roman" w:hAnsi="Times New Roman" w:cs="Times New Roman"/>
                <w:color w:val="000000"/>
              </w:rPr>
              <w:t xml:space="preserve">Vidutiniškai 1 vaikui tenka mokymo lėšų - Eur; </w:t>
            </w:r>
          </w:p>
          <w:p w:rsidR="000D37E9" w:rsidRPr="000D37E9" w:rsidRDefault="000D37E9" w:rsidP="00667663">
            <w:pPr>
              <w:rPr>
                <w:rFonts w:ascii="Times New Roman" w:hAnsi="Times New Roman" w:cs="Times New Roman"/>
              </w:rPr>
            </w:pPr>
            <w:r w:rsidRPr="000D37E9">
              <w:rPr>
                <w:rFonts w:ascii="Times New Roman" w:hAnsi="Times New Roman" w:cs="Times New Roman"/>
              </w:rPr>
              <w:t xml:space="preserve">P – 01 – 03 – 01 – 02  </w:t>
            </w:r>
            <w:r w:rsidRPr="000D37E9">
              <w:rPr>
                <w:rFonts w:ascii="Times New Roman" w:hAnsi="Times New Roman" w:cs="Times New Roman"/>
                <w:color w:val="000000"/>
              </w:rPr>
              <w:t>Vidutiniškai 1 vaikui tenka savivaldybės biudžeto lėšų - Eur</w:t>
            </w:r>
          </w:p>
        </w:tc>
      </w:tr>
      <w:tr w:rsidR="000D37E9" w:rsidRPr="000D37E9" w:rsidTr="000D3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19" w:type="dxa"/>
          <w:jc w:val="center"/>
        </w:trPr>
        <w:tc>
          <w:tcPr>
            <w:tcW w:w="9890" w:type="dxa"/>
            <w:gridSpan w:val="20"/>
            <w:tcBorders>
              <w:top w:val="single" w:sz="4" w:space="0" w:color="auto"/>
              <w:left w:val="single" w:sz="4" w:space="0" w:color="auto"/>
              <w:bottom w:val="single" w:sz="4" w:space="0" w:color="auto"/>
              <w:right w:val="single" w:sz="4" w:space="0" w:color="auto"/>
            </w:tcBorders>
          </w:tcPr>
          <w:p w:rsidR="000D37E9" w:rsidRPr="000D37E9" w:rsidRDefault="000D37E9" w:rsidP="00667663">
            <w:pPr>
              <w:jc w:val="both"/>
              <w:rPr>
                <w:rFonts w:ascii="Times New Roman" w:hAnsi="Times New Roman" w:cs="Times New Roman"/>
              </w:rPr>
            </w:pPr>
            <w:r w:rsidRPr="000D37E9">
              <w:rPr>
                <w:rFonts w:ascii="Times New Roman" w:hAnsi="Times New Roman" w:cs="Times New Roman"/>
                <w:b/>
              </w:rPr>
              <w:lastRenderedPageBreak/>
              <w:t>Numatomas programos įgyvendinimo rezultatas:</w:t>
            </w:r>
            <w:r w:rsidRPr="000D37E9">
              <w:rPr>
                <w:rFonts w:ascii="Times New Roman" w:hAnsi="Times New Roman" w:cs="Times New Roman"/>
              </w:rPr>
              <w:t xml:space="preserve"> Šios programos įgyvendinimas leis užtikrinti kokybišką, orientuotą į vaiką ikimokyklinio ir priešmokyklinio ugdymo organizavimą įstaigoje, įtraukiant tėvus į ugdymo(si) proocesą, vidinės ir išorinės ugdymo(si) aplinkos įstaigoje gerinimą, modernizuojant ir turtinant saugią vaiko ugdymo(si) ir judėjimo poreikius tenkinančią aplinką. </w:t>
            </w:r>
          </w:p>
          <w:p w:rsidR="000D37E9" w:rsidRPr="000D37E9" w:rsidRDefault="000D37E9" w:rsidP="00667663">
            <w:pPr>
              <w:jc w:val="both"/>
              <w:rPr>
                <w:rFonts w:ascii="Times New Roman" w:hAnsi="Times New Roman" w:cs="Times New Roman"/>
              </w:rPr>
            </w:pPr>
            <w:r w:rsidRPr="000D37E9">
              <w:rPr>
                <w:rFonts w:ascii="Times New Roman" w:hAnsi="Times New Roman" w:cs="Times New Roman"/>
              </w:rPr>
              <w:t xml:space="preserve">       Efektyviau naudojant švietimui skiriamas lėšas, tobulės švietimo paslaugų kokybė, gerės įstaigos prestižas, bus sudaroma galimybė ugdyti vaiką, išlaisvinant jo saviraišką, tobulėjimą inspiruojančioje aplinkoje.        </w:t>
            </w:r>
          </w:p>
          <w:p w:rsidR="000D37E9" w:rsidRPr="000D37E9" w:rsidRDefault="000D37E9" w:rsidP="00667663">
            <w:pPr>
              <w:jc w:val="both"/>
              <w:rPr>
                <w:rFonts w:ascii="Times New Roman" w:hAnsi="Times New Roman" w:cs="Times New Roman"/>
              </w:rPr>
            </w:pPr>
            <w:r w:rsidRPr="000D37E9">
              <w:rPr>
                <w:rFonts w:ascii="Times New Roman" w:hAnsi="Times New Roman" w:cs="Times New Roman"/>
              </w:rPr>
              <w:t xml:space="preserve">        Per technologiškai, pedagogiškai modernizuojamą ugdymo procesą, skleisis vaikų gebėjimai, individualumas, kūrybiškumas. Natūralios patirtys edukacinėje aplinkoje leis vaikui įgyti naujų žinių, įgūdžių, elgesio bruožų ir modelių, vystys sąvokas ir supratimą.</w:t>
            </w:r>
          </w:p>
          <w:p w:rsidR="000D37E9" w:rsidRPr="000D37E9" w:rsidRDefault="000D37E9" w:rsidP="00667663">
            <w:pPr>
              <w:jc w:val="both"/>
              <w:rPr>
                <w:rFonts w:ascii="Times New Roman" w:hAnsi="Times New Roman" w:cs="Times New Roman"/>
              </w:rPr>
            </w:pPr>
            <w:r w:rsidRPr="000D37E9">
              <w:rPr>
                <w:rFonts w:ascii="Times New Roman" w:hAnsi="Times New Roman" w:cs="Times New Roman"/>
              </w:rPr>
              <w:t xml:space="preserve">         Ugdytiniai, pedagogai turės galimybę ugdymo procese naudotis informacinių technologijų teikiamomis galimybėmis. Efektyvesnis švietimas įgalins formuoti vaikų vertybines orientacijas. Pagerės mokytojų kvalifikacijos kėlimo ir jų darbinės aplinkos sąlygos.   </w:t>
            </w:r>
          </w:p>
          <w:p w:rsidR="000D37E9" w:rsidRDefault="000D37E9" w:rsidP="000D37E9">
            <w:pPr>
              <w:jc w:val="both"/>
              <w:rPr>
                <w:rFonts w:ascii="Times New Roman" w:hAnsi="Times New Roman" w:cs="Times New Roman"/>
              </w:rPr>
            </w:pPr>
            <w:r w:rsidRPr="000D37E9">
              <w:rPr>
                <w:rFonts w:ascii="Times New Roman" w:hAnsi="Times New Roman" w:cs="Times New Roman"/>
              </w:rPr>
              <w:t xml:space="preserve">         Programa sudarys sąlygas vadovų ir pedagogų kvalifikacijos kėlimui, kursuose ir seminaruose įgytų žinių naudojimui vadybos ir ugdymo procese, kompetencijos plėtojimui, naujų  vadybos, ugdymo metodikų, informacinių ir komunikacinių technologijų taikymui, atsakomybės už vaiko ugdymą pasidalijimui, tarpusavio pasitikėjimui, supratimui, partneriškiems santykiams su tėvais.</w:t>
            </w:r>
          </w:p>
          <w:p w:rsidR="000D37E9" w:rsidRPr="000D37E9" w:rsidRDefault="000D37E9" w:rsidP="000D37E9">
            <w:pPr>
              <w:jc w:val="both"/>
              <w:rPr>
                <w:rFonts w:ascii="Times New Roman" w:hAnsi="Times New Roman" w:cs="Times New Roman"/>
              </w:rPr>
            </w:pPr>
          </w:p>
        </w:tc>
      </w:tr>
      <w:tr w:rsidR="000D37E9" w:rsidRPr="000D37E9" w:rsidTr="000D37E9">
        <w:trPr>
          <w:gridAfter w:val="2"/>
          <w:wAfter w:w="319" w:type="dxa"/>
          <w:jc w:val="center"/>
        </w:trPr>
        <w:tc>
          <w:tcPr>
            <w:tcW w:w="9890" w:type="dxa"/>
            <w:gridSpan w:val="20"/>
          </w:tcPr>
          <w:p w:rsidR="000D37E9" w:rsidRPr="000D37E9" w:rsidRDefault="000D37E9" w:rsidP="00667663">
            <w:pPr>
              <w:pStyle w:val="Pagrindinistekstas"/>
              <w:rPr>
                <w:b/>
              </w:rPr>
            </w:pPr>
            <w:r w:rsidRPr="000D37E9">
              <w:rPr>
                <w:b/>
              </w:rPr>
              <w:t xml:space="preserve">Susiję Lietuvos Respublikos ir savivaldybės teisės aktai: </w:t>
            </w:r>
          </w:p>
          <w:p w:rsidR="000D37E9" w:rsidRPr="000D37E9" w:rsidRDefault="000D37E9" w:rsidP="00667663">
            <w:pPr>
              <w:pStyle w:val="Pagrindinistekstas"/>
            </w:pPr>
            <w:r w:rsidRPr="000D37E9">
              <w:t>Lietuvos Respublikos švietimo įstatymas, Lietuvos Respublikos biudžetinių įstaigų įstatymas, Lietuvos Respublikos darbuotojų saugos ir sveikatos įstatymas, Lietuvos Respublikos vaiko teisių pagrindų įstatymas, Valstybės švietimo strategijos 2013-2022 metų nuostatos. Plungės rajono savivaldybės tarybos sprendimai, mero potvarkiai, administracijos direktoriaus įsakymai.</w:t>
            </w:r>
          </w:p>
          <w:p w:rsidR="000D37E9" w:rsidRPr="000D37E9" w:rsidRDefault="000D37E9" w:rsidP="00667663">
            <w:pPr>
              <w:autoSpaceDE w:val="0"/>
              <w:autoSpaceDN w:val="0"/>
              <w:adjustRightInd w:val="0"/>
              <w:rPr>
                <w:rFonts w:ascii="Times New Roman" w:hAnsi="Times New Roman" w:cs="Times New Roman"/>
                <w:b/>
                <w:bCs/>
              </w:rPr>
            </w:pPr>
          </w:p>
        </w:tc>
      </w:tr>
      <w:tr w:rsidR="000D37E9" w:rsidRPr="000D37E9" w:rsidTr="000D37E9">
        <w:tblPrEx>
          <w:jc w:val="left"/>
        </w:tblPrEx>
        <w:trPr>
          <w:gridAfter w:val="2"/>
          <w:wAfter w:w="319" w:type="dxa"/>
          <w:trHeight w:val="480"/>
        </w:trPr>
        <w:tc>
          <w:tcPr>
            <w:tcW w:w="9890" w:type="dxa"/>
            <w:gridSpan w:val="20"/>
          </w:tcPr>
          <w:p w:rsidR="000D37E9" w:rsidRPr="000D37E9" w:rsidRDefault="000D37E9" w:rsidP="00667663">
            <w:pPr>
              <w:pStyle w:val="Antrat2"/>
              <w:jc w:val="both"/>
              <w:rPr>
                <w:b w:val="0"/>
              </w:rPr>
            </w:pPr>
            <w:r w:rsidRPr="000D37E9">
              <w:t>Kita svarbi informacija</w:t>
            </w:r>
            <w:r w:rsidRPr="000D37E9">
              <w:rPr>
                <w:b w:val="0"/>
              </w:rPr>
              <w:t xml:space="preserve"> programa susijusios </w:t>
            </w:r>
            <w:r w:rsidRPr="000D37E9">
              <w:t>Plungės rajono savivaldybės strateginio plėtros</w:t>
            </w:r>
            <w:r w:rsidRPr="000D37E9">
              <w:rPr>
                <w:b w:val="0"/>
              </w:rPr>
              <w:t xml:space="preserve"> plano (kodas SPP) priemonės:</w:t>
            </w:r>
          </w:p>
        </w:tc>
      </w:tr>
      <w:tr w:rsidR="000D37E9" w:rsidRPr="000D37E9" w:rsidTr="000D37E9">
        <w:tblPrEx>
          <w:jc w:val="left"/>
        </w:tblPrEx>
        <w:trPr>
          <w:gridAfter w:val="2"/>
          <w:wAfter w:w="319" w:type="dxa"/>
          <w:trHeight w:val="552"/>
        </w:trPr>
        <w:tc>
          <w:tcPr>
            <w:tcW w:w="1669" w:type="dxa"/>
            <w:gridSpan w:val="3"/>
            <w:vAlign w:val="center"/>
          </w:tcPr>
          <w:p w:rsidR="000D37E9" w:rsidRPr="000D37E9" w:rsidRDefault="000D37E9" w:rsidP="000D37E9">
            <w:pPr>
              <w:pStyle w:val="Antrat2"/>
              <w:jc w:val="center"/>
            </w:pPr>
            <w:r w:rsidRPr="000D37E9">
              <w:t>Priemonės Nr.</w:t>
            </w:r>
          </w:p>
        </w:tc>
        <w:tc>
          <w:tcPr>
            <w:tcW w:w="6419" w:type="dxa"/>
            <w:gridSpan w:val="10"/>
            <w:vAlign w:val="center"/>
          </w:tcPr>
          <w:p w:rsidR="000D37E9" w:rsidRPr="000D37E9" w:rsidRDefault="000D37E9" w:rsidP="000D37E9">
            <w:pPr>
              <w:pStyle w:val="Antrat2"/>
              <w:jc w:val="center"/>
            </w:pPr>
            <w:r w:rsidRPr="000D37E9">
              <w:t>Priemonės pavadinimas</w:t>
            </w:r>
          </w:p>
        </w:tc>
        <w:tc>
          <w:tcPr>
            <w:tcW w:w="1802" w:type="dxa"/>
            <w:gridSpan w:val="7"/>
            <w:vAlign w:val="center"/>
          </w:tcPr>
          <w:p w:rsidR="000D37E9" w:rsidRPr="000D37E9" w:rsidRDefault="000D37E9" w:rsidP="000D37E9">
            <w:pPr>
              <w:pStyle w:val="Antrat2"/>
              <w:jc w:val="center"/>
            </w:pPr>
            <w:r w:rsidRPr="000D37E9">
              <w:t>Vykdymo terminas</w:t>
            </w:r>
          </w:p>
        </w:tc>
      </w:tr>
      <w:tr w:rsidR="000D37E9" w:rsidRPr="000D37E9" w:rsidTr="000D37E9">
        <w:tblPrEx>
          <w:jc w:val="left"/>
        </w:tblPrEx>
        <w:trPr>
          <w:gridAfter w:val="2"/>
          <w:wAfter w:w="319" w:type="dxa"/>
          <w:trHeight w:val="453"/>
        </w:trPr>
        <w:tc>
          <w:tcPr>
            <w:tcW w:w="1669" w:type="dxa"/>
            <w:gridSpan w:val="3"/>
            <w:vAlign w:val="center"/>
          </w:tcPr>
          <w:p w:rsidR="000D37E9" w:rsidRPr="000D37E9" w:rsidRDefault="000D37E9" w:rsidP="000D37E9">
            <w:pPr>
              <w:jc w:val="center"/>
              <w:rPr>
                <w:rFonts w:ascii="Times New Roman" w:hAnsi="Times New Roman" w:cs="Times New Roman"/>
              </w:rPr>
            </w:pPr>
            <w:r w:rsidRPr="000D37E9">
              <w:rPr>
                <w:rFonts w:ascii="Times New Roman" w:hAnsi="Times New Roman" w:cs="Times New Roman"/>
              </w:rPr>
              <w:t>01</w:t>
            </w:r>
          </w:p>
        </w:tc>
        <w:tc>
          <w:tcPr>
            <w:tcW w:w="6419" w:type="dxa"/>
            <w:gridSpan w:val="10"/>
            <w:vAlign w:val="center"/>
          </w:tcPr>
          <w:p w:rsidR="000D37E9" w:rsidRPr="000D37E9" w:rsidRDefault="000D37E9" w:rsidP="000D37E9">
            <w:pPr>
              <w:jc w:val="center"/>
              <w:rPr>
                <w:rFonts w:ascii="Times New Roman" w:hAnsi="Times New Roman" w:cs="Times New Roman"/>
              </w:rPr>
            </w:pPr>
            <w:r w:rsidRPr="000D37E9">
              <w:rPr>
                <w:rFonts w:ascii="Times New Roman" w:hAnsi="Times New Roman" w:cs="Times New Roman"/>
              </w:rPr>
              <w:t>Lopšelio – darželio „Saulutė“ veikla</w:t>
            </w:r>
          </w:p>
        </w:tc>
        <w:tc>
          <w:tcPr>
            <w:tcW w:w="1802" w:type="dxa"/>
            <w:gridSpan w:val="7"/>
            <w:vAlign w:val="center"/>
          </w:tcPr>
          <w:p w:rsidR="000D37E9" w:rsidRPr="000D37E9" w:rsidRDefault="000D37E9" w:rsidP="000D37E9">
            <w:pPr>
              <w:jc w:val="center"/>
              <w:rPr>
                <w:rFonts w:ascii="Times New Roman" w:hAnsi="Times New Roman" w:cs="Times New Roman"/>
              </w:rPr>
            </w:pPr>
            <w:r w:rsidRPr="000D37E9">
              <w:rPr>
                <w:rFonts w:ascii="Times New Roman" w:hAnsi="Times New Roman" w:cs="Times New Roman"/>
              </w:rPr>
              <w:t>2019-2021</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00"/>
        </w:trPr>
        <w:tc>
          <w:tcPr>
            <w:tcW w:w="9973" w:type="dxa"/>
            <w:gridSpan w:val="21"/>
            <w:tcBorders>
              <w:top w:val="nil"/>
              <w:left w:val="nil"/>
              <w:bottom w:val="nil"/>
              <w:right w:val="nil"/>
            </w:tcBorders>
            <w:shd w:val="clear" w:color="auto" w:fill="auto"/>
            <w:noWrap/>
            <w:vAlign w:val="bottom"/>
            <w:hideMark/>
          </w:tcPr>
          <w:p w:rsidR="000D37E9" w:rsidRDefault="000D37E9"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B0428" w:rsidRDefault="00DB0428" w:rsidP="00D5783B">
            <w:pPr>
              <w:spacing w:after="0" w:line="240" w:lineRule="auto"/>
              <w:rPr>
                <w:rFonts w:ascii="Times New Roman" w:eastAsia="Times New Roman" w:hAnsi="Times New Roman" w:cs="Times New Roman"/>
                <w:b/>
                <w:bCs/>
                <w:color w:val="000000"/>
                <w:sz w:val="24"/>
                <w:szCs w:val="20"/>
                <w:lang w:eastAsia="lt-LT"/>
              </w:rPr>
            </w:pPr>
          </w:p>
          <w:p w:rsidR="00D5783B" w:rsidRPr="000D37E9" w:rsidRDefault="00D5783B" w:rsidP="00D5783B">
            <w:pPr>
              <w:spacing w:after="0" w:line="240" w:lineRule="auto"/>
              <w:rPr>
                <w:rFonts w:ascii="Times New Roman" w:eastAsia="Times New Roman" w:hAnsi="Times New Roman" w:cs="Times New Roman"/>
                <w:b/>
                <w:bCs/>
                <w:color w:val="000000"/>
                <w:sz w:val="24"/>
                <w:szCs w:val="20"/>
                <w:lang w:eastAsia="lt-LT"/>
              </w:rPr>
            </w:pPr>
            <w:r w:rsidRPr="000D37E9">
              <w:rPr>
                <w:rFonts w:ascii="Times New Roman" w:eastAsia="Times New Roman" w:hAnsi="Times New Roman" w:cs="Times New Roman"/>
                <w:b/>
                <w:bCs/>
                <w:color w:val="000000"/>
                <w:sz w:val="24"/>
                <w:szCs w:val="20"/>
                <w:lang w:eastAsia="lt-LT"/>
              </w:rPr>
              <w:t>Bendras lėšų poreikis ir numatomi finansavimo šaltiniai</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00"/>
        </w:trPr>
        <w:tc>
          <w:tcPr>
            <w:tcW w:w="681"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b/>
                <w:bCs/>
                <w:color w:val="000000"/>
                <w:sz w:val="20"/>
                <w:szCs w:val="20"/>
                <w:lang w:eastAsia="lt-LT"/>
              </w:rPr>
            </w:pPr>
          </w:p>
        </w:tc>
        <w:tc>
          <w:tcPr>
            <w:tcW w:w="665"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13"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1922"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1418"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708"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817"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619"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657"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70" w:type="dxa"/>
            <w:gridSpan w:val="4"/>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1036" w:type="dxa"/>
            <w:gridSpan w:val="4"/>
            <w:tcBorders>
              <w:top w:val="nil"/>
              <w:left w:val="nil"/>
              <w:bottom w:val="nil"/>
              <w:right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Tūkst. Eur</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922"/>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783B" w:rsidRPr="000D37E9" w:rsidRDefault="00D5783B" w:rsidP="00D5783B">
            <w:pPr>
              <w:spacing w:after="0" w:line="240" w:lineRule="auto"/>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Ekonominė klasifikacija</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Asignavimai        2018            metams</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Asignavimų poreikis biudžetiniams     2019 metams</w:t>
            </w:r>
          </w:p>
        </w:tc>
        <w:tc>
          <w:tcPr>
            <w:tcW w:w="1276" w:type="dxa"/>
            <w:gridSpan w:val="2"/>
            <w:tcBorders>
              <w:top w:val="single" w:sz="4" w:space="0" w:color="auto"/>
              <w:left w:val="nil"/>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2019                 metų                 asignavimai</w:t>
            </w:r>
          </w:p>
        </w:tc>
        <w:tc>
          <w:tcPr>
            <w:tcW w:w="1037" w:type="dxa"/>
            <w:gridSpan w:val="5"/>
            <w:tcBorders>
              <w:top w:val="single" w:sz="4" w:space="0" w:color="auto"/>
              <w:left w:val="nil"/>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Projektas          2020            metams</w:t>
            </w:r>
          </w:p>
        </w:tc>
        <w:tc>
          <w:tcPr>
            <w:tcW w:w="1036" w:type="dxa"/>
            <w:gridSpan w:val="4"/>
            <w:tcBorders>
              <w:top w:val="single" w:sz="4" w:space="0" w:color="auto"/>
              <w:left w:val="nil"/>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Projektas          2021            metams</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00"/>
        </w:trPr>
        <w:tc>
          <w:tcPr>
            <w:tcW w:w="3681"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5783B" w:rsidRPr="000D37E9" w:rsidRDefault="00D5783B" w:rsidP="00D5783B">
            <w:pPr>
              <w:spacing w:after="0" w:line="240" w:lineRule="auto"/>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1. IŠ VISO:</w:t>
            </w:r>
          </w:p>
        </w:tc>
        <w:tc>
          <w:tcPr>
            <w:tcW w:w="1418" w:type="dxa"/>
            <w:tcBorders>
              <w:top w:val="nil"/>
              <w:left w:val="nil"/>
              <w:bottom w:val="single" w:sz="4" w:space="0" w:color="auto"/>
              <w:right w:val="single" w:sz="4" w:space="0" w:color="auto"/>
            </w:tcBorders>
            <w:shd w:val="clear" w:color="000000" w:fill="D9D9D9"/>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584,3</w:t>
            </w:r>
          </w:p>
        </w:tc>
        <w:tc>
          <w:tcPr>
            <w:tcW w:w="152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636,8</w:t>
            </w:r>
          </w:p>
        </w:tc>
        <w:tc>
          <w:tcPr>
            <w:tcW w:w="1276"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000000" w:fill="D9D9D9"/>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693,6</w:t>
            </w:r>
          </w:p>
        </w:tc>
        <w:tc>
          <w:tcPr>
            <w:tcW w:w="1036" w:type="dxa"/>
            <w:gridSpan w:val="4"/>
            <w:tcBorders>
              <w:top w:val="single" w:sz="4" w:space="0" w:color="auto"/>
              <w:left w:val="nil"/>
              <w:bottom w:val="single" w:sz="4" w:space="0" w:color="auto"/>
              <w:right w:val="single" w:sz="4" w:space="0" w:color="000000"/>
            </w:tcBorders>
            <w:shd w:val="clear" w:color="000000" w:fill="D9D9D9"/>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756,2</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30"/>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1.1. išlaidoms, iš jų:</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583,1</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634,8</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689,6</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752,2</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45"/>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xml:space="preserve">1.1.1. darbo užmokesčiui </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351,0</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386,1</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424,7</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467,2</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60"/>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1.2. turtui įsigyti</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1,2</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2,0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4,0</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4,0</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19"/>
        </w:trPr>
        <w:tc>
          <w:tcPr>
            <w:tcW w:w="3681" w:type="dxa"/>
            <w:gridSpan w:val="6"/>
            <w:tcBorders>
              <w:top w:val="single" w:sz="4" w:space="0" w:color="auto"/>
              <w:left w:val="single" w:sz="4" w:space="0" w:color="auto"/>
              <w:bottom w:val="single" w:sz="4" w:space="0" w:color="auto"/>
              <w:right w:val="single" w:sz="4" w:space="0" w:color="000000"/>
            </w:tcBorders>
            <w:shd w:val="clear" w:color="000000" w:fill="D9D9D9"/>
            <w:vAlign w:val="bottom"/>
            <w:hideMark/>
          </w:tcPr>
          <w:p w:rsidR="00D5783B" w:rsidRPr="000D37E9" w:rsidRDefault="00D5783B" w:rsidP="00D5783B">
            <w:pPr>
              <w:spacing w:after="0" w:line="240" w:lineRule="auto"/>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2. FINANSAVIMO ŠALTINIAI:</w:t>
            </w:r>
          </w:p>
        </w:tc>
        <w:tc>
          <w:tcPr>
            <w:tcW w:w="1418" w:type="dxa"/>
            <w:tcBorders>
              <w:top w:val="nil"/>
              <w:left w:val="nil"/>
              <w:bottom w:val="single" w:sz="4" w:space="0" w:color="auto"/>
              <w:right w:val="single" w:sz="4" w:space="0" w:color="auto"/>
            </w:tcBorders>
            <w:shd w:val="clear" w:color="000000" w:fill="D9D9D9"/>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584,3</w:t>
            </w:r>
          </w:p>
        </w:tc>
        <w:tc>
          <w:tcPr>
            <w:tcW w:w="152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636,8</w:t>
            </w:r>
          </w:p>
        </w:tc>
        <w:tc>
          <w:tcPr>
            <w:tcW w:w="1276"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000000" w:fill="D9D9D9"/>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693,6</w:t>
            </w:r>
          </w:p>
        </w:tc>
        <w:tc>
          <w:tcPr>
            <w:tcW w:w="1036" w:type="dxa"/>
            <w:gridSpan w:val="4"/>
            <w:tcBorders>
              <w:top w:val="single" w:sz="4" w:space="0" w:color="auto"/>
              <w:left w:val="nil"/>
              <w:bottom w:val="single" w:sz="4" w:space="0" w:color="auto"/>
              <w:right w:val="single" w:sz="4" w:space="0" w:color="000000"/>
            </w:tcBorders>
            <w:shd w:val="clear" w:color="000000" w:fill="D9D9D9"/>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756,2</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437"/>
        </w:trPr>
        <w:tc>
          <w:tcPr>
            <w:tcW w:w="3681" w:type="dxa"/>
            <w:gridSpan w:val="6"/>
            <w:tcBorders>
              <w:top w:val="single" w:sz="4" w:space="0" w:color="auto"/>
              <w:left w:val="single" w:sz="4" w:space="0" w:color="auto"/>
              <w:bottom w:val="single" w:sz="4" w:space="0" w:color="auto"/>
              <w:right w:val="single" w:sz="4" w:space="0" w:color="000000"/>
            </w:tcBorders>
            <w:shd w:val="clear" w:color="000000" w:fill="F2F2F2"/>
            <w:vAlign w:val="bottom"/>
            <w:hideMark/>
          </w:tcPr>
          <w:p w:rsidR="00D5783B" w:rsidRPr="000D37E9" w:rsidRDefault="00D5783B" w:rsidP="00D5783B">
            <w:pPr>
              <w:spacing w:after="0" w:line="240" w:lineRule="auto"/>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2.1. SAVIVALDYBĖS LĖŠOS, IŠ VISO:</w:t>
            </w:r>
          </w:p>
        </w:tc>
        <w:tc>
          <w:tcPr>
            <w:tcW w:w="1418" w:type="dxa"/>
            <w:tcBorders>
              <w:top w:val="nil"/>
              <w:left w:val="nil"/>
              <w:bottom w:val="single" w:sz="4" w:space="0" w:color="auto"/>
              <w:right w:val="single" w:sz="4" w:space="0" w:color="auto"/>
            </w:tcBorders>
            <w:shd w:val="clear" w:color="000000" w:fill="F2F2F2"/>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578,3</w:t>
            </w:r>
          </w:p>
        </w:tc>
        <w:tc>
          <w:tcPr>
            <w:tcW w:w="1525"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630,7</w:t>
            </w:r>
          </w:p>
        </w:tc>
        <w:tc>
          <w:tcPr>
            <w:tcW w:w="1276" w:type="dxa"/>
            <w:gridSpan w:val="2"/>
            <w:tcBorders>
              <w:top w:val="single" w:sz="4" w:space="0" w:color="auto"/>
              <w:left w:val="nil"/>
              <w:bottom w:val="single" w:sz="4" w:space="0" w:color="auto"/>
              <w:right w:val="single" w:sz="4" w:space="0" w:color="000000"/>
            </w:tcBorders>
            <w:shd w:val="clear" w:color="000000" w:fill="F2F2F2"/>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687,4</w:t>
            </w:r>
          </w:p>
        </w:tc>
        <w:tc>
          <w:tcPr>
            <w:tcW w:w="1036" w:type="dxa"/>
            <w:gridSpan w:val="4"/>
            <w:tcBorders>
              <w:top w:val="single" w:sz="4" w:space="0" w:color="auto"/>
              <w:left w:val="nil"/>
              <w:bottom w:val="single" w:sz="4" w:space="0" w:color="auto"/>
              <w:right w:val="single" w:sz="4" w:space="0" w:color="000000"/>
            </w:tcBorders>
            <w:shd w:val="clear" w:color="000000" w:fill="F2F2F2"/>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749,9</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45"/>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2.1.1. Savivaldybės biudžetas:</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578,3</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630,7</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687,4</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749,9</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15"/>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iš jo:</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267"/>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2.1.1.1. Savivaldybės biudžeto lėšos SB</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313,2</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344,5</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379,0</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416,9</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540"/>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2.1.1.2. Specialioji tikslinė dotacija (valstybinėms funkcijoms atlikti ) SB(VB)</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200,2</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220,2</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242,2</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266,5</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540"/>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2.1.1.3. Savivaldybės skolintos lėšos SB (SL)</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 </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 </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01"/>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2.1.1.4. Įstaigų pajamos SB(SP)</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64,9</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66,0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66,2</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66,5</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419"/>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2.1.1.5. Aplinkos apsaugos rėmimo specialioji programa SB (AA)</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413"/>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2.1.1.6.Savivaldybės parduodamas turtas SPT</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45"/>
        </w:trPr>
        <w:tc>
          <w:tcPr>
            <w:tcW w:w="3681" w:type="dxa"/>
            <w:gridSpan w:val="6"/>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783B" w:rsidRPr="000D37E9" w:rsidRDefault="00D5783B" w:rsidP="00D5783B">
            <w:pPr>
              <w:spacing w:after="0" w:line="240" w:lineRule="auto"/>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2.2. Kiti šaltiniai, iš viso:</w:t>
            </w:r>
          </w:p>
        </w:tc>
        <w:tc>
          <w:tcPr>
            <w:tcW w:w="1418" w:type="dxa"/>
            <w:tcBorders>
              <w:top w:val="nil"/>
              <w:left w:val="nil"/>
              <w:bottom w:val="single" w:sz="4" w:space="0" w:color="auto"/>
              <w:right w:val="single" w:sz="4" w:space="0" w:color="auto"/>
            </w:tcBorders>
            <w:shd w:val="clear" w:color="000000" w:fill="F2F2F2"/>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6,0</w:t>
            </w:r>
          </w:p>
        </w:tc>
        <w:tc>
          <w:tcPr>
            <w:tcW w:w="1525"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6,1</w:t>
            </w:r>
          </w:p>
        </w:tc>
        <w:tc>
          <w:tcPr>
            <w:tcW w:w="1276" w:type="dxa"/>
            <w:gridSpan w:val="2"/>
            <w:tcBorders>
              <w:top w:val="single" w:sz="4" w:space="0" w:color="auto"/>
              <w:left w:val="nil"/>
              <w:bottom w:val="single" w:sz="4" w:space="0" w:color="auto"/>
              <w:right w:val="single" w:sz="4" w:space="0" w:color="000000"/>
            </w:tcBorders>
            <w:shd w:val="clear" w:color="000000" w:fill="F2F2F2"/>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6,2</w:t>
            </w:r>
          </w:p>
        </w:tc>
        <w:tc>
          <w:tcPr>
            <w:tcW w:w="1036" w:type="dxa"/>
            <w:gridSpan w:val="4"/>
            <w:tcBorders>
              <w:top w:val="single" w:sz="4" w:space="0" w:color="auto"/>
              <w:left w:val="nil"/>
              <w:bottom w:val="single" w:sz="4" w:space="0" w:color="auto"/>
              <w:right w:val="single" w:sz="4" w:space="0" w:color="000000"/>
            </w:tcBorders>
            <w:shd w:val="clear" w:color="000000" w:fill="F2F2F2"/>
            <w:noWrap/>
            <w:vAlign w:val="bottom"/>
            <w:hideMark/>
          </w:tcPr>
          <w:p w:rsidR="00D5783B" w:rsidRPr="000D37E9" w:rsidRDefault="00D5783B" w:rsidP="00D5783B">
            <w:pPr>
              <w:spacing w:after="0" w:line="240" w:lineRule="auto"/>
              <w:jc w:val="center"/>
              <w:rPr>
                <w:rFonts w:ascii="Times New Roman" w:eastAsia="Times New Roman" w:hAnsi="Times New Roman" w:cs="Times New Roman"/>
                <w:b/>
                <w:bCs/>
                <w:color w:val="000000"/>
                <w:sz w:val="20"/>
                <w:szCs w:val="20"/>
                <w:lang w:eastAsia="lt-LT"/>
              </w:rPr>
            </w:pPr>
            <w:r w:rsidRPr="000D37E9">
              <w:rPr>
                <w:rFonts w:ascii="Times New Roman" w:eastAsia="Times New Roman" w:hAnsi="Times New Roman" w:cs="Times New Roman"/>
                <w:b/>
                <w:bCs/>
                <w:color w:val="000000"/>
                <w:sz w:val="20"/>
                <w:szCs w:val="20"/>
                <w:lang w:eastAsia="lt-LT"/>
              </w:rPr>
              <w:t>6,3</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510"/>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2.2.2.1. Europos Sąjungos paramos lėšos ES</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03"/>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2.2.2.2. Valstybės biudžeto lėšos LR VB</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510"/>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2.2.2.3.Kitų šaltinių lėšos (2 proc. parama, labdara ir kt.) KT</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6,0</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6,1</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6,2</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6,3</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60"/>
        </w:trPr>
        <w:tc>
          <w:tcPr>
            <w:tcW w:w="36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2.2.2.4. Vidiniai šaltiniai VD</w:t>
            </w:r>
          </w:p>
        </w:tc>
        <w:tc>
          <w:tcPr>
            <w:tcW w:w="1418" w:type="dxa"/>
            <w:tcBorders>
              <w:top w:val="nil"/>
              <w:left w:val="nil"/>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5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c>
          <w:tcPr>
            <w:tcW w:w="1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 </w:t>
            </w: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00"/>
        </w:trPr>
        <w:tc>
          <w:tcPr>
            <w:tcW w:w="1346" w:type="dxa"/>
            <w:gridSpan w:val="2"/>
            <w:tcBorders>
              <w:top w:val="nil"/>
              <w:bottom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p>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Direktorė</w:t>
            </w:r>
          </w:p>
        </w:tc>
        <w:tc>
          <w:tcPr>
            <w:tcW w:w="413" w:type="dxa"/>
            <w:gridSpan w:val="2"/>
            <w:tcBorders>
              <w:top w:val="nil"/>
              <w:bottom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p>
        </w:tc>
        <w:tc>
          <w:tcPr>
            <w:tcW w:w="1922" w:type="dxa"/>
            <w:gridSpan w:val="2"/>
            <w:tcBorders>
              <w:top w:val="nil"/>
              <w:bottom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1418" w:type="dxa"/>
            <w:tcBorders>
              <w:top w:val="nil"/>
              <w:bottom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708" w:type="dxa"/>
            <w:tcBorders>
              <w:top w:val="nil"/>
              <w:bottom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1436" w:type="dxa"/>
            <w:gridSpan w:val="3"/>
            <w:tcBorders>
              <w:top w:val="nil"/>
              <w:bottom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Parašas</w:t>
            </w:r>
          </w:p>
        </w:tc>
        <w:tc>
          <w:tcPr>
            <w:tcW w:w="657" w:type="dxa"/>
            <w:tcBorders>
              <w:top w:val="nil"/>
              <w:bottom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p>
        </w:tc>
        <w:tc>
          <w:tcPr>
            <w:tcW w:w="283" w:type="dxa"/>
            <w:gridSpan w:val="2"/>
            <w:tcBorders>
              <w:top w:val="nil"/>
              <w:bottom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1295" w:type="dxa"/>
            <w:gridSpan w:val="5"/>
            <w:tcBorders>
              <w:top w:val="nil"/>
              <w:bottom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B. Razutienė</w:t>
            </w:r>
          </w:p>
        </w:tc>
        <w:tc>
          <w:tcPr>
            <w:tcW w:w="495" w:type="dxa"/>
            <w:gridSpan w:val="2"/>
            <w:tcBorders>
              <w:top w:val="nil"/>
              <w:bottom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409"/>
        </w:trPr>
        <w:tc>
          <w:tcPr>
            <w:tcW w:w="5099" w:type="dxa"/>
            <w:gridSpan w:val="7"/>
            <w:tcBorders>
              <w:top w:val="nil"/>
              <w:bottom w:val="nil"/>
            </w:tcBorders>
            <w:shd w:val="clear" w:color="auto" w:fill="auto"/>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Pavaduotoja ugdymui</w:t>
            </w:r>
          </w:p>
        </w:tc>
        <w:tc>
          <w:tcPr>
            <w:tcW w:w="708" w:type="dxa"/>
            <w:tcBorders>
              <w:top w:val="nil"/>
              <w:bottom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p>
        </w:tc>
        <w:tc>
          <w:tcPr>
            <w:tcW w:w="1436" w:type="dxa"/>
            <w:gridSpan w:val="3"/>
            <w:tcBorders>
              <w:top w:val="nil"/>
              <w:bottom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Parašas</w:t>
            </w:r>
          </w:p>
        </w:tc>
        <w:tc>
          <w:tcPr>
            <w:tcW w:w="657" w:type="dxa"/>
            <w:tcBorders>
              <w:top w:val="nil"/>
              <w:bottom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p>
        </w:tc>
        <w:tc>
          <w:tcPr>
            <w:tcW w:w="1578" w:type="dxa"/>
            <w:gridSpan w:val="7"/>
            <w:tcBorders>
              <w:top w:val="nil"/>
              <w:bottom w:val="nil"/>
            </w:tcBorders>
            <w:shd w:val="clear" w:color="auto" w:fill="auto"/>
            <w:noWrap/>
            <w:vAlign w:val="bottom"/>
            <w:hideMark/>
          </w:tcPr>
          <w:p w:rsidR="00D5783B" w:rsidRPr="000D37E9" w:rsidRDefault="00D5783B" w:rsidP="00D5783B">
            <w:pPr>
              <w:spacing w:after="0" w:line="240" w:lineRule="auto"/>
              <w:jc w:val="right"/>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J. Gramauskienė</w:t>
            </w:r>
          </w:p>
        </w:tc>
        <w:tc>
          <w:tcPr>
            <w:tcW w:w="495" w:type="dxa"/>
            <w:gridSpan w:val="2"/>
            <w:tcBorders>
              <w:top w:val="nil"/>
              <w:bottom w:val="nil"/>
            </w:tcBorders>
            <w:shd w:val="clear" w:color="auto" w:fill="auto"/>
            <w:noWrap/>
            <w:vAlign w:val="bottom"/>
            <w:hideMark/>
          </w:tcPr>
          <w:p w:rsidR="00D5783B" w:rsidRPr="000D37E9" w:rsidRDefault="00D5783B" w:rsidP="00D5783B">
            <w:pPr>
              <w:spacing w:after="0" w:line="240" w:lineRule="auto"/>
              <w:jc w:val="right"/>
              <w:rPr>
                <w:rFonts w:ascii="Times New Roman" w:eastAsia="Times New Roman" w:hAnsi="Times New Roman" w:cs="Times New Roman"/>
                <w:color w:val="000000"/>
                <w:sz w:val="20"/>
                <w:szCs w:val="20"/>
                <w:lang w:eastAsia="lt-LT"/>
              </w:rPr>
            </w:pP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00"/>
        </w:trPr>
        <w:tc>
          <w:tcPr>
            <w:tcW w:w="1346" w:type="dxa"/>
            <w:gridSpan w:val="2"/>
            <w:tcBorders>
              <w:top w:val="single" w:sz="4" w:space="0" w:color="auto"/>
              <w:left w:val="single" w:sz="4" w:space="0" w:color="auto"/>
              <w:bottom w:val="single" w:sz="4" w:space="0" w:color="auto"/>
              <w:right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Telefonas</w:t>
            </w:r>
          </w:p>
        </w:tc>
        <w:tc>
          <w:tcPr>
            <w:tcW w:w="37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844 872 387</w:t>
            </w:r>
          </w:p>
        </w:tc>
        <w:tc>
          <w:tcPr>
            <w:tcW w:w="708" w:type="dxa"/>
            <w:tcBorders>
              <w:left w:val="single" w:sz="4" w:space="0" w:color="auto"/>
              <w:bottom w:val="nil"/>
              <w:right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p>
        </w:tc>
        <w:tc>
          <w:tcPr>
            <w:tcW w:w="817" w:type="dxa"/>
            <w:gridSpan w:val="2"/>
            <w:tcBorders>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619" w:type="dxa"/>
            <w:tcBorders>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657" w:type="dxa"/>
            <w:tcBorders>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70" w:type="dxa"/>
            <w:gridSpan w:val="4"/>
            <w:tcBorders>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567" w:type="dxa"/>
            <w:tcBorders>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541" w:type="dxa"/>
            <w:gridSpan w:val="2"/>
            <w:tcBorders>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95" w:type="dxa"/>
            <w:gridSpan w:val="2"/>
            <w:tcBorders>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00"/>
        </w:trPr>
        <w:tc>
          <w:tcPr>
            <w:tcW w:w="1346" w:type="dxa"/>
            <w:gridSpan w:val="2"/>
            <w:tcBorders>
              <w:top w:val="single" w:sz="4" w:space="0" w:color="auto"/>
              <w:left w:val="single" w:sz="4" w:space="0" w:color="auto"/>
              <w:bottom w:val="single" w:sz="4" w:space="0" w:color="auto"/>
              <w:right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Data</w:t>
            </w:r>
          </w:p>
        </w:tc>
        <w:tc>
          <w:tcPr>
            <w:tcW w:w="375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2018-11-15</w:t>
            </w:r>
          </w:p>
        </w:tc>
        <w:tc>
          <w:tcPr>
            <w:tcW w:w="708"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p>
        </w:tc>
        <w:tc>
          <w:tcPr>
            <w:tcW w:w="817"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619"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657"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70" w:type="dxa"/>
            <w:gridSpan w:val="4"/>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541"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95"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240"/>
        </w:trPr>
        <w:tc>
          <w:tcPr>
            <w:tcW w:w="681"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665"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13"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1922"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1418"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708"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817"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619"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657"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70" w:type="dxa"/>
            <w:gridSpan w:val="4"/>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541"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95"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00"/>
        </w:trPr>
        <w:tc>
          <w:tcPr>
            <w:tcW w:w="1346" w:type="dxa"/>
            <w:gridSpan w:val="2"/>
            <w:tcBorders>
              <w:top w:val="nil"/>
              <w:left w:val="nil"/>
              <w:bottom w:val="nil"/>
              <w:right w:val="nil"/>
            </w:tcBorders>
            <w:shd w:val="clear" w:color="auto" w:fill="auto"/>
            <w:noWrap/>
            <w:vAlign w:val="bottom"/>
            <w:hideMark/>
          </w:tcPr>
          <w:p w:rsidR="00D5783B" w:rsidRPr="0006168F" w:rsidRDefault="00D5783B" w:rsidP="00D5783B">
            <w:pPr>
              <w:spacing w:after="0" w:line="240" w:lineRule="auto"/>
              <w:jc w:val="center"/>
              <w:rPr>
                <w:rFonts w:ascii="Times New Roman" w:eastAsia="Times New Roman" w:hAnsi="Times New Roman" w:cs="Times New Roman"/>
                <w:color w:val="000000"/>
                <w:sz w:val="18"/>
                <w:szCs w:val="18"/>
                <w:lang w:eastAsia="lt-LT"/>
              </w:rPr>
            </w:pPr>
            <w:r w:rsidRPr="0006168F">
              <w:rPr>
                <w:rFonts w:ascii="Times New Roman" w:eastAsia="Times New Roman" w:hAnsi="Times New Roman" w:cs="Times New Roman"/>
                <w:color w:val="000000"/>
                <w:sz w:val="18"/>
                <w:szCs w:val="18"/>
                <w:lang w:eastAsia="lt-LT"/>
              </w:rPr>
              <w:t>SUDERINT</w:t>
            </w:r>
            <w:r w:rsidR="0006168F" w:rsidRPr="0006168F">
              <w:rPr>
                <w:rFonts w:ascii="Times New Roman" w:eastAsia="Times New Roman" w:hAnsi="Times New Roman" w:cs="Times New Roman"/>
                <w:color w:val="000000"/>
                <w:sz w:val="18"/>
                <w:szCs w:val="18"/>
                <w:lang w:eastAsia="lt-LT"/>
              </w:rPr>
              <w:t>A</w:t>
            </w:r>
          </w:p>
        </w:tc>
        <w:tc>
          <w:tcPr>
            <w:tcW w:w="413"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p>
        </w:tc>
        <w:tc>
          <w:tcPr>
            <w:tcW w:w="1922"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1418"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708"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817"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619"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657"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70" w:type="dxa"/>
            <w:gridSpan w:val="4"/>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541"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95"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00"/>
        </w:trPr>
        <w:tc>
          <w:tcPr>
            <w:tcW w:w="5099" w:type="dxa"/>
            <w:gridSpan w:val="7"/>
            <w:tcBorders>
              <w:top w:val="nil"/>
              <w:left w:val="nil"/>
              <w:bottom w:val="single" w:sz="4" w:space="0" w:color="auto"/>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Pareigos</w:t>
            </w:r>
          </w:p>
        </w:tc>
        <w:tc>
          <w:tcPr>
            <w:tcW w:w="708"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p>
        </w:tc>
        <w:tc>
          <w:tcPr>
            <w:tcW w:w="1436" w:type="dxa"/>
            <w:gridSpan w:val="3"/>
            <w:tcBorders>
              <w:top w:val="nil"/>
              <w:left w:val="nil"/>
              <w:bottom w:val="nil"/>
              <w:right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Parašas</w:t>
            </w:r>
          </w:p>
        </w:tc>
        <w:tc>
          <w:tcPr>
            <w:tcW w:w="657"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p>
        </w:tc>
        <w:tc>
          <w:tcPr>
            <w:tcW w:w="470" w:type="dxa"/>
            <w:gridSpan w:val="4"/>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1108" w:type="dxa"/>
            <w:gridSpan w:val="3"/>
            <w:tcBorders>
              <w:top w:val="nil"/>
              <w:left w:val="nil"/>
              <w:bottom w:val="nil"/>
              <w:right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V.</w:t>
            </w:r>
            <w:r w:rsidR="00A80410">
              <w:rPr>
                <w:rFonts w:ascii="Times New Roman" w:eastAsia="Times New Roman" w:hAnsi="Times New Roman" w:cs="Times New Roman"/>
                <w:color w:val="000000"/>
                <w:sz w:val="20"/>
                <w:szCs w:val="20"/>
                <w:lang w:eastAsia="lt-LT"/>
              </w:rPr>
              <w:t xml:space="preserve"> P</w:t>
            </w:r>
            <w:r w:rsidRPr="000D37E9">
              <w:rPr>
                <w:rFonts w:ascii="Times New Roman" w:eastAsia="Times New Roman" w:hAnsi="Times New Roman" w:cs="Times New Roman"/>
                <w:color w:val="000000"/>
                <w:sz w:val="20"/>
                <w:szCs w:val="20"/>
                <w:lang w:eastAsia="lt-LT"/>
              </w:rPr>
              <w:t>avardė</w:t>
            </w:r>
          </w:p>
        </w:tc>
        <w:tc>
          <w:tcPr>
            <w:tcW w:w="495"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jc w:val="center"/>
              <w:rPr>
                <w:rFonts w:ascii="Times New Roman" w:eastAsia="Times New Roman" w:hAnsi="Times New Roman" w:cs="Times New Roman"/>
                <w:color w:val="000000"/>
                <w:sz w:val="20"/>
                <w:szCs w:val="20"/>
                <w:lang w:eastAsia="lt-LT"/>
              </w:rPr>
            </w:pPr>
          </w:p>
        </w:tc>
      </w:tr>
      <w:tr w:rsidR="00D5783B" w:rsidRPr="000D37E9" w:rsidTr="000D37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624" w:type="dxa"/>
            <w:gridSpan w:val="10"/>
            <w:tcBorders>
              <w:top w:val="nil"/>
              <w:left w:val="nil"/>
              <w:bottom w:val="nil"/>
              <w:right w:val="nil"/>
            </w:tcBorders>
            <w:shd w:val="clear" w:color="auto" w:fill="auto"/>
            <w:noWrap/>
            <w:vAlign w:val="bottom"/>
            <w:hideMark/>
          </w:tcPr>
          <w:p w:rsidR="00D5783B" w:rsidRPr="000D37E9" w:rsidRDefault="00D5783B" w:rsidP="000D37E9">
            <w:pPr>
              <w:spacing w:after="0" w:line="240" w:lineRule="auto"/>
              <w:rPr>
                <w:rFonts w:ascii="Times New Roman" w:eastAsia="Times New Roman" w:hAnsi="Times New Roman" w:cs="Times New Roman"/>
                <w:color w:val="000000"/>
                <w:sz w:val="20"/>
                <w:szCs w:val="20"/>
                <w:lang w:eastAsia="lt-LT"/>
              </w:rPr>
            </w:pPr>
            <w:r w:rsidRPr="000D37E9">
              <w:rPr>
                <w:rFonts w:ascii="Times New Roman" w:eastAsia="Times New Roman" w:hAnsi="Times New Roman" w:cs="Times New Roman"/>
                <w:color w:val="000000"/>
                <w:sz w:val="20"/>
                <w:szCs w:val="20"/>
                <w:lang w:eastAsia="lt-LT"/>
              </w:rPr>
              <w:t>(už programos koordinavim</w:t>
            </w:r>
            <w:r w:rsidR="000D37E9">
              <w:rPr>
                <w:rFonts w:ascii="Times New Roman" w:eastAsia="Times New Roman" w:hAnsi="Times New Roman" w:cs="Times New Roman"/>
                <w:color w:val="000000"/>
                <w:sz w:val="20"/>
                <w:szCs w:val="20"/>
                <w:lang w:eastAsia="lt-LT"/>
              </w:rPr>
              <w:t>ą</w:t>
            </w:r>
            <w:r w:rsidRPr="000D37E9">
              <w:rPr>
                <w:rFonts w:ascii="Times New Roman" w:eastAsia="Times New Roman" w:hAnsi="Times New Roman" w:cs="Times New Roman"/>
                <w:color w:val="000000"/>
                <w:sz w:val="20"/>
                <w:szCs w:val="20"/>
                <w:lang w:eastAsia="lt-LT"/>
              </w:rPr>
              <w:t xml:space="preserve"> atsakingas asmuo)</w:t>
            </w:r>
          </w:p>
        </w:tc>
        <w:tc>
          <w:tcPr>
            <w:tcW w:w="619"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color w:val="000000"/>
                <w:sz w:val="20"/>
                <w:szCs w:val="20"/>
                <w:lang w:eastAsia="lt-LT"/>
              </w:rPr>
            </w:pPr>
          </w:p>
        </w:tc>
        <w:tc>
          <w:tcPr>
            <w:tcW w:w="657"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70" w:type="dxa"/>
            <w:gridSpan w:val="4"/>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541"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495" w:type="dxa"/>
            <w:gridSpan w:val="2"/>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D5783B" w:rsidRPr="000D37E9" w:rsidRDefault="00D5783B" w:rsidP="00D5783B">
            <w:pPr>
              <w:spacing w:after="0" w:line="240" w:lineRule="auto"/>
              <w:rPr>
                <w:rFonts w:ascii="Times New Roman" w:eastAsia="Times New Roman" w:hAnsi="Times New Roman" w:cs="Times New Roman"/>
                <w:sz w:val="20"/>
                <w:szCs w:val="20"/>
                <w:lang w:eastAsia="lt-LT"/>
              </w:rPr>
            </w:pPr>
          </w:p>
        </w:tc>
      </w:tr>
    </w:tbl>
    <w:p w:rsidR="00F643C8" w:rsidRPr="000D37E9" w:rsidRDefault="00F643C8">
      <w:pPr>
        <w:rPr>
          <w:rFonts w:ascii="Times New Roman" w:hAnsi="Times New Roman" w:cs="Times New Roman"/>
        </w:rPr>
        <w:sectPr w:rsidR="00F643C8" w:rsidRPr="000D37E9" w:rsidSect="000D37E9">
          <w:pgSz w:w="11906" w:h="16838"/>
          <w:pgMar w:top="142" w:right="567" w:bottom="709" w:left="1701" w:header="567" w:footer="567" w:gutter="0"/>
          <w:cols w:space="1296"/>
          <w:docGrid w:linePitch="360"/>
        </w:sectPr>
      </w:pPr>
    </w:p>
    <w:tbl>
      <w:tblPr>
        <w:tblW w:w="14694" w:type="dxa"/>
        <w:tblLook w:val="04A0" w:firstRow="1" w:lastRow="0" w:firstColumn="1" w:lastColumn="0" w:noHBand="0" w:noVBand="1"/>
      </w:tblPr>
      <w:tblGrid>
        <w:gridCol w:w="406"/>
        <w:gridCol w:w="406"/>
        <w:gridCol w:w="406"/>
        <w:gridCol w:w="2080"/>
        <w:gridCol w:w="406"/>
        <w:gridCol w:w="406"/>
        <w:gridCol w:w="406"/>
        <w:gridCol w:w="741"/>
        <w:gridCol w:w="680"/>
        <w:gridCol w:w="600"/>
        <w:gridCol w:w="620"/>
        <w:gridCol w:w="840"/>
        <w:gridCol w:w="600"/>
        <w:gridCol w:w="620"/>
        <w:gridCol w:w="640"/>
        <w:gridCol w:w="733"/>
        <w:gridCol w:w="608"/>
        <w:gridCol w:w="700"/>
        <w:gridCol w:w="760"/>
        <w:gridCol w:w="820"/>
        <w:gridCol w:w="576"/>
        <w:gridCol w:w="640"/>
      </w:tblGrid>
      <w:tr w:rsidR="00F643C8" w:rsidRPr="000D37E9" w:rsidTr="00F643C8">
        <w:trPr>
          <w:trHeight w:val="315"/>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4"/>
                <w:szCs w:val="24"/>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208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41"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8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1220" w:type="dxa"/>
            <w:gridSpan w:val="2"/>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8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0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2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837" w:type="dxa"/>
            <w:gridSpan w:val="7"/>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Formos pavyzdys patvirtintas</w:t>
            </w:r>
          </w:p>
        </w:tc>
      </w:tr>
      <w:tr w:rsidR="00F643C8" w:rsidRPr="000D37E9" w:rsidTr="00F643C8">
        <w:trPr>
          <w:trHeight w:val="315"/>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208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41"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8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3280" w:type="dxa"/>
            <w:gridSpan w:val="5"/>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837" w:type="dxa"/>
            <w:gridSpan w:val="7"/>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Plungės rajono savivaldybės administracijos</w:t>
            </w:r>
          </w:p>
        </w:tc>
      </w:tr>
      <w:tr w:rsidR="00F643C8" w:rsidRPr="000D37E9" w:rsidTr="00F643C8">
        <w:trPr>
          <w:trHeight w:val="315"/>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208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41"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8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3280" w:type="dxa"/>
            <w:gridSpan w:val="5"/>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837" w:type="dxa"/>
            <w:gridSpan w:val="7"/>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direktoriaus 2016 m. spalio 27 d.įsakymu Nr.D-784</w:t>
            </w:r>
          </w:p>
        </w:tc>
      </w:tr>
      <w:tr w:rsidR="00F643C8" w:rsidRPr="000D37E9" w:rsidTr="00F643C8">
        <w:trPr>
          <w:trHeight w:val="300"/>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208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41"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8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0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2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8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0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2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33"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08"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0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6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82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7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r>
      <w:tr w:rsidR="00F643C8" w:rsidRPr="000D37E9" w:rsidTr="00F643C8">
        <w:trPr>
          <w:trHeight w:val="540"/>
        </w:trPr>
        <w:tc>
          <w:tcPr>
            <w:tcW w:w="14694" w:type="dxa"/>
            <w:gridSpan w:val="22"/>
            <w:tcBorders>
              <w:top w:val="nil"/>
              <w:left w:val="nil"/>
              <w:bottom w:val="nil"/>
              <w:right w:val="nil"/>
            </w:tcBorders>
            <w:shd w:val="clear" w:color="auto" w:fill="auto"/>
            <w:vAlign w:val="bottom"/>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 xml:space="preserve">                                    2018-2020  METŲ PLU</w:t>
            </w:r>
            <w:r w:rsidR="00A80410">
              <w:rPr>
                <w:rFonts w:ascii="Times New Roman" w:eastAsia="Times New Roman" w:hAnsi="Times New Roman" w:cs="Times New Roman"/>
                <w:b/>
                <w:bCs/>
                <w:color w:val="000000"/>
                <w:lang w:eastAsia="lt-LT"/>
              </w:rPr>
              <w:t>NGĖS LOPŠELIO DARŽELIO "SAULUTĖ</w:t>
            </w:r>
            <w:r w:rsidRPr="000D37E9">
              <w:rPr>
                <w:rFonts w:ascii="Times New Roman" w:eastAsia="Times New Roman" w:hAnsi="Times New Roman" w:cs="Times New Roman"/>
                <w:b/>
                <w:bCs/>
                <w:color w:val="000000"/>
                <w:lang w:eastAsia="lt-LT"/>
              </w:rPr>
              <w:t>" PROGRAMŲ, TIKSLŲ, UŽDAVINIŲ, PRIEMONIŲ IR  IŠLAIDŲ SUVESTINĖ</w:t>
            </w:r>
          </w:p>
        </w:tc>
      </w:tr>
      <w:tr w:rsidR="00F643C8" w:rsidRPr="000D37E9" w:rsidTr="00F643C8">
        <w:trPr>
          <w:trHeight w:val="315"/>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208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41"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8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0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2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8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0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2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33"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08"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0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6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82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1216" w:type="dxa"/>
            <w:gridSpan w:val="2"/>
            <w:tcBorders>
              <w:top w:val="nil"/>
              <w:left w:val="nil"/>
              <w:bottom w:val="single" w:sz="8" w:space="0" w:color="auto"/>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sz w:val="16"/>
                <w:szCs w:val="16"/>
                <w:lang w:eastAsia="lt-LT"/>
              </w:rPr>
            </w:pPr>
            <w:r w:rsidRPr="000D37E9">
              <w:rPr>
                <w:rFonts w:ascii="Times New Roman" w:eastAsia="Times New Roman" w:hAnsi="Times New Roman" w:cs="Times New Roman"/>
                <w:color w:val="000000"/>
                <w:sz w:val="16"/>
                <w:szCs w:val="16"/>
                <w:lang w:eastAsia="lt-LT"/>
              </w:rPr>
              <w:t>Tūkst.Eur.</w:t>
            </w:r>
          </w:p>
        </w:tc>
      </w:tr>
      <w:tr w:rsidR="00F643C8" w:rsidRPr="000D37E9" w:rsidTr="00F643C8">
        <w:trPr>
          <w:trHeight w:val="300"/>
        </w:trPr>
        <w:tc>
          <w:tcPr>
            <w:tcW w:w="406" w:type="dxa"/>
            <w:vMerge w:val="restart"/>
            <w:tcBorders>
              <w:top w:val="single" w:sz="8" w:space="0" w:color="auto"/>
              <w:left w:val="single" w:sz="8" w:space="0" w:color="auto"/>
              <w:bottom w:val="single" w:sz="8" w:space="0" w:color="000000"/>
              <w:right w:val="single" w:sz="4" w:space="0" w:color="auto"/>
            </w:tcBorders>
            <w:shd w:val="clear" w:color="000000" w:fill="8DB4E2"/>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Programos tikslo kodas</w:t>
            </w:r>
          </w:p>
        </w:tc>
        <w:tc>
          <w:tcPr>
            <w:tcW w:w="406" w:type="dxa"/>
            <w:vMerge w:val="restart"/>
            <w:tcBorders>
              <w:top w:val="single" w:sz="8" w:space="0" w:color="auto"/>
              <w:left w:val="single" w:sz="4" w:space="0" w:color="auto"/>
              <w:bottom w:val="single" w:sz="8" w:space="0" w:color="000000"/>
              <w:right w:val="single" w:sz="4" w:space="0" w:color="auto"/>
            </w:tcBorders>
            <w:shd w:val="clear" w:color="000000" w:fill="59C42E"/>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Uždavinio kodas</w:t>
            </w:r>
          </w:p>
        </w:tc>
        <w:tc>
          <w:tcPr>
            <w:tcW w:w="406" w:type="dxa"/>
            <w:vMerge w:val="restart"/>
            <w:tcBorders>
              <w:top w:val="single" w:sz="8" w:space="0" w:color="auto"/>
              <w:left w:val="single" w:sz="4" w:space="0" w:color="auto"/>
              <w:bottom w:val="single" w:sz="8" w:space="0" w:color="000000"/>
              <w:right w:val="single" w:sz="4" w:space="0" w:color="auto"/>
            </w:tcBorders>
            <w:shd w:val="clear" w:color="000000" w:fill="BFBFBF"/>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Priemonės kodas</w:t>
            </w:r>
          </w:p>
        </w:tc>
        <w:tc>
          <w:tcPr>
            <w:tcW w:w="20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xml:space="preserve">Priemonės pavadinimas </w:t>
            </w:r>
          </w:p>
        </w:tc>
        <w:tc>
          <w:tcPr>
            <w:tcW w:w="40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Funkcinės klasifikacijos kodas</w:t>
            </w:r>
          </w:p>
        </w:tc>
        <w:tc>
          <w:tcPr>
            <w:tcW w:w="40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Asignavimų valdytojo kodas</w:t>
            </w:r>
          </w:p>
        </w:tc>
        <w:tc>
          <w:tcPr>
            <w:tcW w:w="40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Priemonės vykdytojo kodas</w:t>
            </w:r>
          </w:p>
        </w:tc>
        <w:tc>
          <w:tcPr>
            <w:tcW w:w="741" w:type="dxa"/>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Finansavimo šaltinis</w:t>
            </w:r>
          </w:p>
        </w:tc>
        <w:tc>
          <w:tcPr>
            <w:tcW w:w="2740" w:type="dxa"/>
            <w:gridSpan w:val="4"/>
            <w:tcBorders>
              <w:top w:val="single" w:sz="8" w:space="0" w:color="auto"/>
              <w:left w:val="nil"/>
              <w:bottom w:val="single" w:sz="4" w:space="0" w:color="auto"/>
              <w:right w:val="single" w:sz="8" w:space="0" w:color="000000"/>
            </w:tcBorders>
            <w:shd w:val="clear" w:color="auto" w:fill="auto"/>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2018 m. asignavimai</w:t>
            </w:r>
          </w:p>
        </w:tc>
        <w:tc>
          <w:tcPr>
            <w:tcW w:w="2593" w:type="dxa"/>
            <w:gridSpan w:val="4"/>
            <w:tcBorders>
              <w:top w:val="single" w:sz="8" w:space="0" w:color="auto"/>
              <w:left w:val="nil"/>
              <w:bottom w:val="single" w:sz="4" w:space="0" w:color="auto"/>
              <w:right w:val="single" w:sz="8" w:space="0" w:color="000000"/>
            </w:tcBorders>
            <w:shd w:val="clear" w:color="auto" w:fill="auto"/>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2019m.  poreikis</w:t>
            </w:r>
          </w:p>
        </w:tc>
        <w:tc>
          <w:tcPr>
            <w:tcW w:w="2888" w:type="dxa"/>
            <w:gridSpan w:val="4"/>
            <w:tcBorders>
              <w:top w:val="single" w:sz="8" w:space="0" w:color="auto"/>
              <w:left w:val="nil"/>
              <w:bottom w:val="single" w:sz="4" w:space="0" w:color="auto"/>
              <w:right w:val="single" w:sz="8" w:space="0" w:color="000000"/>
            </w:tcBorders>
            <w:shd w:val="clear" w:color="000000" w:fill="FFFFFF"/>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2019 m.  Asignavimai</w:t>
            </w:r>
          </w:p>
        </w:tc>
        <w:tc>
          <w:tcPr>
            <w:tcW w:w="57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2020 m. projektas</w:t>
            </w:r>
          </w:p>
        </w:tc>
        <w:tc>
          <w:tcPr>
            <w:tcW w:w="6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2021 m. projektas</w:t>
            </w:r>
          </w:p>
        </w:tc>
      </w:tr>
      <w:tr w:rsidR="00F643C8" w:rsidRPr="000D37E9" w:rsidTr="00F643C8">
        <w:trPr>
          <w:trHeight w:val="300"/>
        </w:trPr>
        <w:tc>
          <w:tcPr>
            <w:tcW w:w="406" w:type="dxa"/>
            <w:vMerge/>
            <w:tcBorders>
              <w:top w:val="single" w:sz="8" w:space="0" w:color="auto"/>
              <w:left w:val="single" w:sz="8"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8"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8"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2080" w:type="dxa"/>
            <w:vMerge/>
            <w:tcBorders>
              <w:top w:val="single" w:sz="8"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8"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8"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8"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741" w:type="dxa"/>
            <w:vMerge/>
            <w:tcBorders>
              <w:top w:val="single" w:sz="8" w:space="0" w:color="auto"/>
              <w:left w:val="single" w:sz="4" w:space="0" w:color="auto"/>
              <w:bottom w:val="single" w:sz="8" w:space="0" w:color="000000"/>
              <w:right w:val="single" w:sz="8"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68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Iš viso</w:t>
            </w:r>
          </w:p>
        </w:tc>
        <w:tc>
          <w:tcPr>
            <w:tcW w:w="1220" w:type="dxa"/>
            <w:gridSpan w:val="2"/>
            <w:tcBorders>
              <w:top w:val="single" w:sz="4" w:space="0" w:color="auto"/>
              <w:left w:val="nil"/>
              <w:bottom w:val="single" w:sz="4" w:space="0" w:color="auto"/>
              <w:right w:val="single" w:sz="4" w:space="0" w:color="auto"/>
            </w:tcBorders>
            <w:shd w:val="clear" w:color="auto" w:fill="auto"/>
            <w:noWrap/>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Išlaidoms</w:t>
            </w:r>
          </w:p>
        </w:tc>
        <w:tc>
          <w:tcPr>
            <w:tcW w:w="840"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turtui įsigyti ir finansiniams įsipareigojimams vykdyti</w:t>
            </w:r>
          </w:p>
        </w:tc>
        <w:tc>
          <w:tcPr>
            <w:tcW w:w="60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Iš viso</w:t>
            </w:r>
          </w:p>
        </w:tc>
        <w:tc>
          <w:tcPr>
            <w:tcW w:w="1260" w:type="dxa"/>
            <w:gridSpan w:val="2"/>
            <w:tcBorders>
              <w:top w:val="single" w:sz="4" w:space="0" w:color="auto"/>
              <w:left w:val="nil"/>
              <w:bottom w:val="single" w:sz="4" w:space="0" w:color="auto"/>
              <w:right w:val="single" w:sz="4" w:space="0" w:color="auto"/>
            </w:tcBorders>
            <w:shd w:val="clear" w:color="auto" w:fill="auto"/>
            <w:noWrap/>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Išlaidoms</w:t>
            </w:r>
          </w:p>
        </w:tc>
        <w:tc>
          <w:tcPr>
            <w:tcW w:w="733"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turtui įsigyti ir finansiniams įsipareigojimams vykdyti</w:t>
            </w:r>
          </w:p>
        </w:tc>
        <w:tc>
          <w:tcPr>
            <w:tcW w:w="60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Iš viso</w:t>
            </w:r>
          </w:p>
        </w:tc>
        <w:tc>
          <w:tcPr>
            <w:tcW w:w="1460" w:type="dxa"/>
            <w:gridSpan w:val="2"/>
            <w:tcBorders>
              <w:top w:val="single" w:sz="4" w:space="0" w:color="auto"/>
              <w:left w:val="nil"/>
              <w:bottom w:val="single" w:sz="4" w:space="0" w:color="auto"/>
              <w:right w:val="single" w:sz="4" w:space="0" w:color="auto"/>
            </w:tcBorders>
            <w:shd w:val="clear" w:color="auto" w:fill="auto"/>
            <w:noWrap/>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Išlaidoms</w:t>
            </w:r>
          </w:p>
        </w:tc>
        <w:tc>
          <w:tcPr>
            <w:tcW w:w="820"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turtui įsigyti ir finansiniams įsipareigojimams vykdyti</w:t>
            </w:r>
          </w:p>
        </w:tc>
        <w:tc>
          <w:tcPr>
            <w:tcW w:w="576" w:type="dxa"/>
            <w:vMerge/>
            <w:tcBorders>
              <w:top w:val="nil"/>
              <w:left w:val="single" w:sz="8" w:space="0" w:color="auto"/>
              <w:bottom w:val="single" w:sz="8" w:space="0" w:color="000000"/>
              <w:right w:val="single" w:sz="8"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640" w:type="dxa"/>
            <w:vMerge/>
            <w:tcBorders>
              <w:top w:val="nil"/>
              <w:left w:val="single" w:sz="8" w:space="0" w:color="auto"/>
              <w:bottom w:val="single" w:sz="8" w:space="0" w:color="000000"/>
              <w:right w:val="single" w:sz="8"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r>
      <w:tr w:rsidR="00F643C8" w:rsidRPr="000D37E9" w:rsidTr="00F643C8">
        <w:trPr>
          <w:trHeight w:val="2175"/>
        </w:trPr>
        <w:tc>
          <w:tcPr>
            <w:tcW w:w="406" w:type="dxa"/>
            <w:vMerge/>
            <w:tcBorders>
              <w:top w:val="single" w:sz="8" w:space="0" w:color="auto"/>
              <w:left w:val="single" w:sz="8"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8"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8"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2080" w:type="dxa"/>
            <w:vMerge/>
            <w:tcBorders>
              <w:top w:val="single" w:sz="8"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8"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8"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8"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741" w:type="dxa"/>
            <w:vMerge/>
            <w:tcBorders>
              <w:top w:val="single" w:sz="8" w:space="0" w:color="auto"/>
              <w:left w:val="single" w:sz="4" w:space="0" w:color="auto"/>
              <w:bottom w:val="single" w:sz="8" w:space="0" w:color="000000"/>
              <w:right w:val="single" w:sz="8"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680" w:type="dxa"/>
            <w:vMerge/>
            <w:tcBorders>
              <w:top w:val="nil"/>
              <w:left w:val="single" w:sz="8"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600" w:type="dxa"/>
            <w:tcBorders>
              <w:top w:val="nil"/>
              <w:left w:val="nil"/>
              <w:bottom w:val="single" w:sz="8" w:space="0" w:color="auto"/>
              <w:right w:val="single" w:sz="4" w:space="0" w:color="auto"/>
            </w:tcBorders>
            <w:shd w:val="clear" w:color="auto" w:fill="auto"/>
            <w:textDirection w:val="btLr"/>
            <w:vAlign w:val="center"/>
            <w:hideMark/>
          </w:tcPr>
          <w:p w:rsidR="00F643C8" w:rsidRPr="000D37E9" w:rsidRDefault="00F643C8" w:rsidP="00F643C8">
            <w:pPr>
              <w:spacing w:after="0" w:line="240" w:lineRule="auto"/>
              <w:jc w:val="right"/>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Iš viso</w:t>
            </w:r>
          </w:p>
        </w:tc>
        <w:tc>
          <w:tcPr>
            <w:tcW w:w="620" w:type="dxa"/>
            <w:tcBorders>
              <w:top w:val="nil"/>
              <w:left w:val="nil"/>
              <w:bottom w:val="single" w:sz="8" w:space="0" w:color="auto"/>
              <w:right w:val="single" w:sz="4" w:space="0" w:color="auto"/>
            </w:tcBorders>
            <w:shd w:val="clear" w:color="auto" w:fill="auto"/>
            <w:textDirection w:val="btLr"/>
            <w:vAlign w:val="center"/>
            <w:hideMark/>
          </w:tcPr>
          <w:p w:rsidR="00F643C8" w:rsidRPr="000D37E9" w:rsidRDefault="00F643C8" w:rsidP="00F643C8">
            <w:pPr>
              <w:spacing w:after="0" w:line="240" w:lineRule="auto"/>
              <w:jc w:val="right"/>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Iš jų: DU</w:t>
            </w:r>
          </w:p>
        </w:tc>
        <w:tc>
          <w:tcPr>
            <w:tcW w:w="840" w:type="dxa"/>
            <w:vMerge/>
            <w:tcBorders>
              <w:top w:val="nil"/>
              <w:left w:val="single" w:sz="4" w:space="0" w:color="auto"/>
              <w:bottom w:val="single" w:sz="8" w:space="0" w:color="000000"/>
              <w:right w:val="single" w:sz="8"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600" w:type="dxa"/>
            <w:vMerge/>
            <w:tcBorders>
              <w:top w:val="nil"/>
              <w:left w:val="single" w:sz="8"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620" w:type="dxa"/>
            <w:tcBorders>
              <w:top w:val="nil"/>
              <w:left w:val="nil"/>
              <w:bottom w:val="single" w:sz="8" w:space="0" w:color="auto"/>
              <w:right w:val="single" w:sz="4" w:space="0" w:color="auto"/>
            </w:tcBorders>
            <w:shd w:val="clear" w:color="auto" w:fill="auto"/>
            <w:textDirection w:val="btL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Iš viso</w:t>
            </w:r>
          </w:p>
        </w:tc>
        <w:tc>
          <w:tcPr>
            <w:tcW w:w="640" w:type="dxa"/>
            <w:tcBorders>
              <w:top w:val="nil"/>
              <w:left w:val="nil"/>
              <w:bottom w:val="single" w:sz="8" w:space="0" w:color="auto"/>
              <w:right w:val="single" w:sz="4" w:space="0" w:color="auto"/>
            </w:tcBorders>
            <w:shd w:val="clear" w:color="auto" w:fill="auto"/>
            <w:textDirection w:val="btLr"/>
            <w:vAlign w:val="center"/>
            <w:hideMark/>
          </w:tcPr>
          <w:p w:rsidR="00F643C8" w:rsidRPr="000D37E9" w:rsidRDefault="00F643C8" w:rsidP="00F643C8">
            <w:pPr>
              <w:spacing w:after="0" w:line="240" w:lineRule="auto"/>
              <w:jc w:val="right"/>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Iš jų: DU</w:t>
            </w:r>
          </w:p>
        </w:tc>
        <w:tc>
          <w:tcPr>
            <w:tcW w:w="733" w:type="dxa"/>
            <w:vMerge/>
            <w:tcBorders>
              <w:top w:val="nil"/>
              <w:left w:val="single" w:sz="4" w:space="0" w:color="auto"/>
              <w:bottom w:val="single" w:sz="8" w:space="0" w:color="000000"/>
              <w:right w:val="single" w:sz="8"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608" w:type="dxa"/>
            <w:vMerge/>
            <w:tcBorders>
              <w:top w:val="nil"/>
              <w:left w:val="single" w:sz="8"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single" w:sz="8" w:space="0" w:color="auto"/>
              <w:right w:val="single" w:sz="4" w:space="0" w:color="auto"/>
            </w:tcBorders>
            <w:shd w:val="clear" w:color="auto" w:fill="auto"/>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Iš viso</w:t>
            </w:r>
          </w:p>
        </w:tc>
        <w:tc>
          <w:tcPr>
            <w:tcW w:w="760" w:type="dxa"/>
            <w:tcBorders>
              <w:top w:val="nil"/>
              <w:left w:val="nil"/>
              <w:bottom w:val="single" w:sz="8" w:space="0" w:color="auto"/>
              <w:right w:val="single" w:sz="4" w:space="0" w:color="auto"/>
            </w:tcBorders>
            <w:shd w:val="clear" w:color="auto" w:fill="auto"/>
            <w:textDirection w:val="btLr"/>
            <w:vAlign w:val="center"/>
            <w:hideMark/>
          </w:tcPr>
          <w:p w:rsidR="00F643C8" w:rsidRPr="000D37E9" w:rsidRDefault="00F643C8" w:rsidP="00F643C8">
            <w:pPr>
              <w:spacing w:after="0" w:line="240" w:lineRule="auto"/>
              <w:jc w:val="right"/>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Iš jų: DU</w:t>
            </w:r>
          </w:p>
        </w:tc>
        <w:tc>
          <w:tcPr>
            <w:tcW w:w="820" w:type="dxa"/>
            <w:vMerge/>
            <w:tcBorders>
              <w:top w:val="nil"/>
              <w:left w:val="single" w:sz="4" w:space="0" w:color="auto"/>
              <w:bottom w:val="single" w:sz="8" w:space="0" w:color="000000"/>
              <w:right w:val="single" w:sz="8"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576" w:type="dxa"/>
            <w:vMerge/>
            <w:tcBorders>
              <w:top w:val="nil"/>
              <w:left w:val="single" w:sz="8" w:space="0" w:color="auto"/>
              <w:bottom w:val="single" w:sz="8" w:space="0" w:color="000000"/>
              <w:right w:val="single" w:sz="8"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640" w:type="dxa"/>
            <w:vMerge/>
            <w:tcBorders>
              <w:top w:val="nil"/>
              <w:left w:val="single" w:sz="8" w:space="0" w:color="auto"/>
              <w:bottom w:val="single" w:sz="8" w:space="0" w:color="000000"/>
              <w:right w:val="single" w:sz="8"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r>
      <w:tr w:rsidR="00F643C8" w:rsidRPr="000D37E9" w:rsidTr="00F643C8">
        <w:trPr>
          <w:trHeight w:val="315"/>
        </w:trPr>
        <w:tc>
          <w:tcPr>
            <w:tcW w:w="14694" w:type="dxa"/>
            <w:gridSpan w:val="22"/>
            <w:tcBorders>
              <w:top w:val="single" w:sz="8" w:space="0" w:color="auto"/>
              <w:left w:val="single" w:sz="8" w:space="0" w:color="auto"/>
              <w:bottom w:val="single" w:sz="8" w:space="0" w:color="auto"/>
              <w:right w:val="single" w:sz="8" w:space="0" w:color="000000"/>
            </w:tcBorders>
            <w:shd w:val="clear" w:color="000000" w:fill="FF99CC"/>
            <w:hideMark/>
          </w:tcPr>
          <w:p w:rsidR="00F643C8" w:rsidRPr="000D37E9" w:rsidRDefault="00F643C8" w:rsidP="00F643C8">
            <w:pPr>
              <w:spacing w:after="0" w:line="240" w:lineRule="auto"/>
              <w:rPr>
                <w:rFonts w:ascii="Times New Roman" w:eastAsia="Times New Roman" w:hAnsi="Times New Roman" w:cs="Times New Roman"/>
                <w:b/>
                <w:bCs/>
                <w:sz w:val="18"/>
                <w:szCs w:val="18"/>
                <w:lang w:eastAsia="lt-LT"/>
              </w:rPr>
            </w:pPr>
            <w:r w:rsidRPr="000D37E9">
              <w:rPr>
                <w:rFonts w:ascii="Times New Roman" w:eastAsia="Times New Roman" w:hAnsi="Times New Roman" w:cs="Times New Roman"/>
                <w:b/>
                <w:bCs/>
                <w:sz w:val="18"/>
                <w:szCs w:val="18"/>
                <w:lang w:eastAsia="lt-LT"/>
              </w:rPr>
              <w:t>Ugdyti išsilavinusią ir kultūrą puoselėjančią bendruomenę socialiai saugioje aplinkoje</w:t>
            </w:r>
            <w:r w:rsidRPr="000D37E9">
              <w:rPr>
                <w:rFonts w:ascii="Times New Roman" w:eastAsia="Times New Roman" w:hAnsi="Times New Roman" w:cs="Times New Roman"/>
                <w:b/>
                <w:bCs/>
                <w:sz w:val="18"/>
                <w:szCs w:val="18"/>
                <w:lang w:eastAsia="lt-LT"/>
              </w:rPr>
              <w:br/>
              <w:t xml:space="preserve">  </w:t>
            </w:r>
          </w:p>
        </w:tc>
      </w:tr>
      <w:tr w:rsidR="00F643C8" w:rsidRPr="000D37E9" w:rsidTr="00F643C8">
        <w:trPr>
          <w:trHeight w:val="315"/>
        </w:trPr>
        <w:tc>
          <w:tcPr>
            <w:tcW w:w="14694" w:type="dxa"/>
            <w:gridSpan w:val="22"/>
            <w:tcBorders>
              <w:top w:val="single" w:sz="8" w:space="0" w:color="auto"/>
              <w:left w:val="single" w:sz="8" w:space="0" w:color="auto"/>
              <w:bottom w:val="single" w:sz="8" w:space="0" w:color="auto"/>
              <w:right w:val="single" w:sz="8" w:space="0" w:color="000000"/>
            </w:tcBorders>
            <w:shd w:val="clear" w:color="000000" w:fill="FFFF00"/>
            <w:hideMark/>
          </w:tcPr>
          <w:p w:rsidR="00F643C8" w:rsidRPr="000D37E9" w:rsidRDefault="00F643C8" w:rsidP="00F643C8">
            <w:pPr>
              <w:spacing w:after="0" w:line="240" w:lineRule="auto"/>
              <w:rPr>
                <w:rFonts w:ascii="Times New Roman" w:eastAsia="Times New Roman" w:hAnsi="Times New Roman" w:cs="Times New Roman"/>
                <w:b/>
                <w:bCs/>
                <w:sz w:val="18"/>
                <w:szCs w:val="18"/>
                <w:lang w:eastAsia="lt-LT"/>
              </w:rPr>
            </w:pPr>
            <w:r w:rsidRPr="000D37E9">
              <w:rPr>
                <w:rFonts w:ascii="Times New Roman" w:eastAsia="Times New Roman" w:hAnsi="Times New Roman" w:cs="Times New Roman"/>
                <w:b/>
                <w:bCs/>
                <w:sz w:val="18"/>
                <w:szCs w:val="18"/>
                <w:lang w:eastAsia="lt-LT"/>
              </w:rPr>
              <w:t>01  Ugdymo kokybės ir modernios aplinkos užtikrinimo programa</w:t>
            </w:r>
          </w:p>
        </w:tc>
      </w:tr>
      <w:tr w:rsidR="00F643C8" w:rsidRPr="000D37E9" w:rsidTr="00F643C8">
        <w:trPr>
          <w:trHeight w:val="315"/>
        </w:trPr>
        <w:tc>
          <w:tcPr>
            <w:tcW w:w="406" w:type="dxa"/>
            <w:tcBorders>
              <w:top w:val="nil"/>
              <w:left w:val="single" w:sz="8" w:space="0" w:color="auto"/>
              <w:bottom w:val="nil"/>
              <w:right w:val="nil"/>
            </w:tcBorders>
            <w:shd w:val="clear" w:color="000000" w:fill="8DB4E2"/>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01</w:t>
            </w:r>
          </w:p>
        </w:tc>
        <w:tc>
          <w:tcPr>
            <w:tcW w:w="14288" w:type="dxa"/>
            <w:gridSpan w:val="21"/>
            <w:tcBorders>
              <w:top w:val="single" w:sz="8" w:space="0" w:color="auto"/>
              <w:left w:val="single" w:sz="8" w:space="0" w:color="auto"/>
              <w:bottom w:val="single" w:sz="8" w:space="0" w:color="auto"/>
              <w:right w:val="single" w:sz="8" w:space="0" w:color="000000"/>
            </w:tcBorders>
            <w:shd w:val="clear" w:color="000000" w:fill="8DB4E2"/>
            <w:hideMark/>
          </w:tcPr>
          <w:p w:rsidR="00F643C8" w:rsidRPr="000D37E9" w:rsidRDefault="00F643C8" w:rsidP="00F643C8">
            <w:pPr>
              <w:spacing w:after="0" w:line="240" w:lineRule="auto"/>
              <w:rPr>
                <w:rFonts w:ascii="Times New Roman" w:eastAsia="Times New Roman" w:hAnsi="Times New Roman" w:cs="Times New Roman"/>
                <w:b/>
                <w:bCs/>
                <w:sz w:val="18"/>
                <w:szCs w:val="18"/>
                <w:lang w:eastAsia="lt-LT"/>
              </w:rPr>
            </w:pPr>
            <w:r w:rsidRPr="000D37E9">
              <w:rPr>
                <w:rFonts w:ascii="Times New Roman" w:eastAsia="Times New Roman" w:hAnsi="Times New Roman" w:cs="Times New Roman"/>
                <w:b/>
                <w:bCs/>
                <w:sz w:val="18"/>
                <w:szCs w:val="18"/>
                <w:lang w:eastAsia="lt-LT"/>
              </w:rPr>
              <w:t xml:space="preserve">Tikslas - Rūpintis bendruoju vaikų gebėjimų ir vertybių nuostatų ugdymu, didinant ikimokyklinių įstaigų prieinamumą </w:t>
            </w:r>
          </w:p>
        </w:tc>
      </w:tr>
      <w:tr w:rsidR="00F643C8" w:rsidRPr="000D37E9" w:rsidTr="00F643C8">
        <w:trPr>
          <w:trHeight w:val="315"/>
        </w:trPr>
        <w:tc>
          <w:tcPr>
            <w:tcW w:w="406" w:type="dxa"/>
            <w:tcBorders>
              <w:top w:val="single" w:sz="4" w:space="0" w:color="auto"/>
              <w:left w:val="single" w:sz="4" w:space="0" w:color="auto"/>
              <w:bottom w:val="single" w:sz="4" w:space="0" w:color="auto"/>
              <w:right w:val="nil"/>
            </w:tcBorders>
            <w:shd w:val="clear" w:color="000000" w:fill="8DB4E2"/>
            <w:noWrap/>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01</w:t>
            </w:r>
          </w:p>
        </w:tc>
        <w:tc>
          <w:tcPr>
            <w:tcW w:w="406" w:type="dxa"/>
            <w:tcBorders>
              <w:top w:val="nil"/>
              <w:left w:val="single" w:sz="8" w:space="0" w:color="auto"/>
              <w:bottom w:val="single" w:sz="8" w:space="0" w:color="auto"/>
              <w:right w:val="single" w:sz="8" w:space="0" w:color="auto"/>
            </w:tcBorders>
            <w:shd w:val="clear" w:color="000000" w:fill="59C42E"/>
            <w:noWrap/>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01</w:t>
            </w:r>
          </w:p>
        </w:tc>
        <w:tc>
          <w:tcPr>
            <w:tcW w:w="13882" w:type="dxa"/>
            <w:gridSpan w:val="20"/>
            <w:tcBorders>
              <w:top w:val="nil"/>
              <w:left w:val="nil"/>
              <w:bottom w:val="single" w:sz="4" w:space="0" w:color="auto"/>
              <w:right w:val="single" w:sz="4" w:space="0" w:color="000000"/>
            </w:tcBorders>
            <w:shd w:val="clear" w:color="000000" w:fill="59C42E"/>
            <w:hideMark/>
          </w:tcPr>
          <w:p w:rsidR="00F643C8" w:rsidRPr="000D37E9" w:rsidRDefault="00F643C8" w:rsidP="00F643C8">
            <w:pPr>
              <w:spacing w:after="0" w:line="240" w:lineRule="auto"/>
              <w:rPr>
                <w:rFonts w:ascii="Times New Roman" w:eastAsia="Times New Roman" w:hAnsi="Times New Roman" w:cs="Times New Roman"/>
                <w:b/>
                <w:bCs/>
                <w:sz w:val="18"/>
                <w:szCs w:val="18"/>
                <w:lang w:eastAsia="lt-LT"/>
              </w:rPr>
            </w:pPr>
            <w:r w:rsidRPr="000D37E9">
              <w:rPr>
                <w:rFonts w:ascii="Times New Roman" w:eastAsia="Times New Roman" w:hAnsi="Times New Roman" w:cs="Times New Roman"/>
                <w:b/>
                <w:bCs/>
                <w:sz w:val="18"/>
                <w:szCs w:val="18"/>
                <w:lang w:eastAsia="lt-LT"/>
              </w:rPr>
              <w:t xml:space="preserve">Uždavinys - Organizuoti ikimokyklinį ir priešmokyklinį ugdymą įstaigose teikiančiose ankstyvąjį ugdymą </w:t>
            </w:r>
          </w:p>
        </w:tc>
      </w:tr>
      <w:tr w:rsidR="00F643C8" w:rsidRPr="000D37E9" w:rsidTr="00F643C8">
        <w:trPr>
          <w:trHeight w:val="300"/>
        </w:trPr>
        <w:tc>
          <w:tcPr>
            <w:tcW w:w="406" w:type="dxa"/>
            <w:tcBorders>
              <w:top w:val="nil"/>
              <w:left w:val="single" w:sz="4" w:space="0" w:color="auto"/>
              <w:bottom w:val="nil"/>
              <w:right w:val="single" w:sz="4" w:space="0" w:color="auto"/>
            </w:tcBorders>
            <w:shd w:val="clear" w:color="000000" w:fill="8DB4E2"/>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03</w:t>
            </w:r>
          </w:p>
        </w:tc>
        <w:tc>
          <w:tcPr>
            <w:tcW w:w="406" w:type="dxa"/>
            <w:tcBorders>
              <w:top w:val="nil"/>
              <w:left w:val="nil"/>
              <w:bottom w:val="nil"/>
              <w:right w:val="single" w:sz="4" w:space="0" w:color="auto"/>
            </w:tcBorders>
            <w:shd w:val="clear" w:color="000000" w:fill="59C42E"/>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01</w:t>
            </w:r>
          </w:p>
        </w:tc>
        <w:tc>
          <w:tcPr>
            <w:tcW w:w="406" w:type="dxa"/>
            <w:tcBorders>
              <w:top w:val="nil"/>
              <w:left w:val="nil"/>
              <w:bottom w:val="nil"/>
              <w:right w:val="single" w:sz="4" w:space="0" w:color="auto"/>
            </w:tcBorders>
            <w:shd w:val="clear" w:color="000000" w:fill="BFBFBF"/>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06</w:t>
            </w:r>
          </w:p>
        </w:tc>
        <w:tc>
          <w:tcPr>
            <w:tcW w:w="2080"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F643C8" w:rsidRPr="000D37E9" w:rsidRDefault="00F643C8" w:rsidP="00F643C8">
            <w:pPr>
              <w:spacing w:after="0" w:line="240" w:lineRule="auto"/>
              <w:jc w:val="center"/>
              <w:rPr>
                <w:rFonts w:ascii="Times New Roman" w:eastAsia="Times New Roman" w:hAnsi="Times New Roman" w:cs="Times New Roman"/>
                <w:sz w:val="20"/>
                <w:szCs w:val="20"/>
                <w:lang w:eastAsia="lt-LT"/>
              </w:rPr>
            </w:pPr>
            <w:r w:rsidRPr="000D37E9">
              <w:rPr>
                <w:rFonts w:ascii="Times New Roman" w:eastAsia="Times New Roman" w:hAnsi="Times New Roman" w:cs="Times New Roman"/>
                <w:sz w:val="20"/>
                <w:szCs w:val="20"/>
                <w:lang w:eastAsia="lt-LT"/>
              </w:rPr>
              <w:t>Lopšelio darželio "Saulutė" veiklos organizavimo programa</w:t>
            </w:r>
          </w:p>
        </w:tc>
        <w:tc>
          <w:tcPr>
            <w:tcW w:w="406" w:type="dxa"/>
            <w:vMerge w:val="restart"/>
            <w:tcBorders>
              <w:top w:val="single" w:sz="4" w:space="0" w:color="auto"/>
              <w:left w:val="single" w:sz="4" w:space="0" w:color="auto"/>
              <w:bottom w:val="single" w:sz="8" w:space="0" w:color="000000"/>
              <w:right w:val="single" w:sz="4" w:space="0" w:color="auto"/>
            </w:tcBorders>
            <w:shd w:val="clear" w:color="000000" w:fill="FFFFFF"/>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09.01.01.01</w:t>
            </w:r>
          </w:p>
        </w:tc>
        <w:tc>
          <w:tcPr>
            <w:tcW w:w="406" w:type="dxa"/>
            <w:vMerge w:val="restart"/>
            <w:tcBorders>
              <w:top w:val="single" w:sz="4" w:space="0" w:color="auto"/>
              <w:left w:val="single" w:sz="4" w:space="0" w:color="auto"/>
              <w:bottom w:val="single" w:sz="8" w:space="0" w:color="000000"/>
              <w:right w:val="single" w:sz="4" w:space="0" w:color="auto"/>
            </w:tcBorders>
            <w:shd w:val="clear" w:color="000000" w:fill="FFFFFF"/>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191128612</w:t>
            </w:r>
          </w:p>
        </w:tc>
        <w:tc>
          <w:tcPr>
            <w:tcW w:w="406" w:type="dxa"/>
            <w:vMerge w:val="restart"/>
            <w:tcBorders>
              <w:top w:val="single" w:sz="4" w:space="0" w:color="auto"/>
              <w:left w:val="single" w:sz="4" w:space="0" w:color="auto"/>
              <w:bottom w:val="single" w:sz="8" w:space="0" w:color="000000"/>
              <w:right w:val="single" w:sz="4" w:space="0" w:color="auto"/>
            </w:tcBorders>
            <w:shd w:val="clear" w:color="000000" w:fill="FFFFFF"/>
            <w:textDirection w:val="btLr"/>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55</w:t>
            </w:r>
          </w:p>
        </w:tc>
        <w:tc>
          <w:tcPr>
            <w:tcW w:w="741" w:type="dxa"/>
            <w:tcBorders>
              <w:top w:val="single" w:sz="8" w:space="0" w:color="auto"/>
              <w:left w:val="single" w:sz="8" w:space="0" w:color="auto"/>
              <w:bottom w:val="nil"/>
              <w:right w:val="nil"/>
            </w:tcBorders>
            <w:shd w:val="clear" w:color="000000" w:fill="FFFFFF"/>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SB</w:t>
            </w:r>
          </w:p>
        </w:tc>
        <w:tc>
          <w:tcPr>
            <w:tcW w:w="68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313,2</w:t>
            </w:r>
          </w:p>
        </w:tc>
        <w:tc>
          <w:tcPr>
            <w:tcW w:w="600" w:type="dxa"/>
            <w:tcBorders>
              <w:top w:val="single" w:sz="8" w:space="0" w:color="auto"/>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312,0</w:t>
            </w:r>
          </w:p>
        </w:tc>
        <w:tc>
          <w:tcPr>
            <w:tcW w:w="620" w:type="dxa"/>
            <w:tcBorders>
              <w:top w:val="single" w:sz="8" w:space="0" w:color="auto"/>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206,0</w:t>
            </w:r>
          </w:p>
        </w:tc>
        <w:tc>
          <w:tcPr>
            <w:tcW w:w="840" w:type="dxa"/>
            <w:tcBorders>
              <w:top w:val="single" w:sz="8" w:space="0" w:color="auto"/>
              <w:left w:val="nil"/>
              <w:bottom w:val="single" w:sz="4" w:space="0" w:color="auto"/>
              <w:right w:val="single" w:sz="8"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1,2</w:t>
            </w:r>
          </w:p>
        </w:tc>
        <w:tc>
          <w:tcPr>
            <w:tcW w:w="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344,5</w:t>
            </w:r>
          </w:p>
        </w:tc>
        <w:tc>
          <w:tcPr>
            <w:tcW w:w="620" w:type="dxa"/>
            <w:tcBorders>
              <w:top w:val="single" w:sz="8" w:space="0" w:color="auto"/>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342,5</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226,6</w:t>
            </w:r>
          </w:p>
        </w:tc>
        <w:tc>
          <w:tcPr>
            <w:tcW w:w="733" w:type="dxa"/>
            <w:tcBorders>
              <w:top w:val="single" w:sz="8" w:space="0" w:color="auto"/>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2,0</w:t>
            </w:r>
          </w:p>
        </w:tc>
        <w:tc>
          <w:tcPr>
            <w:tcW w:w="608" w:type="dxa"/>
            <w:tcBorders>
              <w:top w:val="single" w:sz="8" w:space="0" w:color="auto"/>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576" w:type="dxa"/>
            <w:tcBorders>
              <w:top w:val="single" w:sz="8" w:space="0" w:color="auto"/>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379,0</w:t>
            </w:r>
          </w:p>
        </w:tc>
        <w:tc>
          <w:tcPr>
            <w:tcW w:w="640" w:type="dxa"/>
            <w:tcBorders>
              <w:top w:val="single" w:sz="8" w:space="0" w:color="auto"/>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416,9</w:t>
            </w:r>
          </w:p>
        </w:tc>
      </w:tr>
      <w:tr w:rsidR="00F643C8" w:rsidRPr="000D37E9" w:rsidTr="00F643C8">
        <w:trPr>
          <w:trHeight w:val="300"/>
        </w:trPr>
        <w:tc>
          <w:tcPr>
            <w:tcW w:w="406" w:type="dxa"/>
            <w:tcBorders>
              <w:top w:val="nil"/>
              <w:left w:val="single" w:sz="4" w:space="0" w:color="auto"/>
              <w:bottom w:val="nil"/>
              <w:right w:val="single" w:sz="4" w:space="0" w:color="auto"/>
            </w:tcBorders>
            <w:shd w:val="clear" w:color="000000" w:fill="8DB4E2"/>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nil"/>
              <w:right w:val="single" w:sz="4" w:space="0" w:color="auto"/>
            </w:tcBorders>
            <w:shd w:val="clear" w:color="000000" w:fill="59C42E"/>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nil"/>
              <w:right w:val="single" w:sz="4" w:space="0" w:color="auto"/>
            </w:tcBorders>
            <w:shd w:val="clear" w:color="000000" w:fill="BFBFBF"/>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2080"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74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sz w:val="16"/>
                <w:szCs w:val="16"/>
                <w:lang w:eastAsia="lt-LT"/>
              </w:rPr>
            </w:pPr>
            <w:r w:rsidRPr="000D37E9">
              <w:rPr>
                <w:rFonts w:ascii="Times New Roman" w:eastAsia="Times New Roman" w:hAnsi="Times New Roman" w:cs="Times New Roman"/>
                <w:color w:val="000000"/>
                <w:sz w:val="16"/>
                <w:szCs w:val="16"/>
                <w:lang w:eastAsia="lt-LT"/>
              </w:rPr>
              <w:t>ES</w:t>
            </w:r>
          </w:p>
        </w:tc>
        <w:tc>
          <w:tcPr>
            <w:tcW w:w="680" w:type="dxa"/>
            <w:tcBorders>
              <w:top w:val="nil"/>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840" w:type="dxa"/>
            <w:tcBorders>
              <w:top w:val="nil"/>
              <w:left w:val="nil"/>
              <w:bottom w:val="single" w:sz="4" w:space="0" w:color="auto"/>
              <w:right w:val="single" w:sz="8"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2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4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33"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8"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820"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576"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40"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r>
      <w:tr w:rsidR="00F643C8" w:rsidRPr="000D37E9" w:rsidTr="00F643C8">
        <w:trPr>
          <w:trHeight w:val="300"/>
        </w:trPr>
        <w:tc>
          <w:tcPr>
            <w:tcW w:w="406" w:type="dxa"/>
            <w:tcBorders>
              <w:top w:val="nil"/>
              <w:left w:val="single" w:sz="4" w:space="0" w:color="auto"/>
              <w:bottom w:val="nil"/>
              <w:right w:val="single" w:sz="4" w:space="0" w:color="auto"/>
            </w:tcBorders>
            <w:shd w:val="clear" w:color="000000" w:fill="8DB4E2"/>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nil"/>
              <w:right w:val="single" w:sz="4" w:space="0" w:color="auto"/>
            </w:tcBorders>
            <w:shd w:val="clear" w:color="000000" w:fill="59C42E"/>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nil"/>
              <w:right w:val="single" w:sz="4" w:space="0" w:color="auto"/>
            </w:tcBorders>
            <w:shd w:val="clear" w:color="000000" w:fill="BFBFBF"/>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2080"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741" w:type="dxa"/>
            <w:tcBorders>
              <w:top w:val="nil"/>
              <w:left w:val="single" w:sz="8" w:space="0" w:color="auto"/>
              <w:bottom w:val="single" w:sz="4" w:space="0" w:color="auto"/>
              <w:right w:val="nil"/>
            </w:tcBorders>
            <w:shd w:val="clear" w:color="000000" w:fill="FFFFFF"/>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SB(VB)</w:t>
            </w:r>
          </w:p>
        </w:tc>
        <w:tc>
          <w:tcPr>
            <w:tcW w:w="680" w:type="dxa"/>
            <w:tcBorders>
              <w:top w:val="nil"/>
              <w:left w:val="single" w:sz="8" w:space="0" w:color="auto"/>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200,2</w:t>
            </w:r>
          </w:p>
        </w:tc>
        <w:tc>
          <w:tcPr>
            <w:tcW w:w="600" w:type="dxa"/>
            <w:tcBorders>
              <w:top w:val="nil"/>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200,2</w:t>
            </w:r>
          </w:p>
        </w:tc>
        <w:tc>
          <w:tcPr>
            <w:tcW w:w="620" w:type="dxa"/>
            <w:tcBorders>
              <w:top w:val="nil"/>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145,0</w:t>
            </w:r>
          </w:p>
        </w:tc>
        <w:tc>
          <w:tcPr>
            <w:tcW w:w="840" w:type="dxa"/>
            <w:tcBorders>
              <w:top w:val="nil"/>
              <w:left w:val="nil"/>
              <w:bottom w:val="single" w:sz="4" w:space="0" w:color="auto"/>
              <w:right w:val="single" w:sz="8"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220,2</w:t>
            </w:r>
          </w:p>
        </w:tc>
        <w:tc>
          <w:tcPr>
            <w:tcW w:w="62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220,2</w:t>
            </w:r>
          </w:p>
        </w:tc>
        <w:tc>
          <w:tcPr>
            <w:tcW w:w="64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159,5</w:t>
            </w:r>
          </w:p>
        </w:tc>
        <w:tc>
          <w:tcPr>
            <w:tcW w:w="733"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8"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820"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576"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242,2</w:t>
            </w:r>
          </w:p>
        </w:tc>
        <w:tc>
          <w:tcPr>
            <w:tcW w:w="640"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266,5</w:t>
            </w:r>
          </w:p>
        </w:tc>
      </w:tr>
      <w:tr w:rsidR="00F643C8" w:rsidRPr="000D37E9" w:rsidTr="00F643C8">
        <w:trPr>
          <w:trHeight w:val="300"/>
        </w:trPr>
        <w:tc>
          <w:tcPr>
            <w:tcW w:w="406" w:type="dxa"/>
            <w:tcBorders>
              <w:top w:val="nil"/>
              <w:left w:val="single" w:sz="4" w:space="0" w:color="auto"/>
              <w:bottom w:val="nil"/>
              <w:right w:val="single" w:sz="4" w:space="0" w:color="auto"/>
            </w:tcBorders>
            <w:shd w:val="clear" w:color="000000" w:fill="8DB4E2"/>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nil"/>
              <w:right w:val="single" w:sz="4" w:space="0" w:color="auto"/>
            </w:tcBorders>
            <w:shd w:val="clear" w:color="000000" w:fill="59C42E"/>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nil"/>
              <w:right w:val="single" w:sz="4" w:space="0" w:color="auto"/>
            </w:tcBorders>
            <w:shd w:val="clear" w:color="000000" w:fill="BFBFBF"/>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2080"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741" w:type="dxa"/>
            <w:tcBorders>
              <w:top w:val="nil"/>
              <w:left w:val="single" w:sz="8" w:space="0" w:color="auto"/>
              <w:bottom w:val="single" w:sz="4" w:space="0" w:color="auto"/>
              <w:right w:val="nil"/>
            </w:tcBorders>
            <w:shd w:val="clear" w:color="000000" w:fill="FFFFFF"/>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SB (SL)</w:t>
            </w:r>
          </w:p>
        </w:tc>
        <w:tc>
          <w:tcPr>
            <w:tcW w:w="680" w:type="dxa"/>
            <w:tcBorders>
              <w:top w:val="nil"/>
              <w:left w:val="single" w:sz="8" w:space="0" w:color="auto"/>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840" w:type="dxa"/>
            <w:tcBorders>
              <w:top w:val="nil"/>
              <w:left w:val="nil"/>
              <w:bottom w:val="single" w:sz="4" w:space="0" w:color="auto"/>
              <w:right w:val="single" w:sz="8"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2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4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33"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8"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820"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576"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40"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r>
      <w:tr w:rsidR="00F643C8" w:rsidRPr="000D37E9" w:rsidTr="00F643C8">
        <w:trPr>
          <w:trHeight w:val="300"/>
        </w:trPr>
        <w:tc>
          <w:tcPr>
            <w:tcW w:w="406" w:type="dxa"/>
            <w:tcBorders>
              <w:top w:val="nil"/>
              <w:left w:val="single" w:sz="4" w:space="0" w:color="auto"/>
              <w:bottom w:val="nil"/>
              <w:right w:val="single" w:sz="4" w:space="0" w:color="auto"/>
            </w:tcBorders>
            <w:shd w:val="clear" w:color="000000" w:fill="8DB4E2"/>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nil"/>
              <w:right w:val="single" w:sz="4" w:space="0" w:color="auto"/>
            </w:tcBorders>
            <w:shd w:val="clear" w:color="000000" w:fill="59C42E"/>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nil"/>
              <w:right w:val="single" w:sz="4" w:space="0" w:color="auto"/>
            </w:tcBorders>
            <w:shd w:val="clear" w:color="000000" w:fill="BFBFBF"/>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2080"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741" w:type="dxa"/>
            <w:tcBorders>
              <w:top w:val="nil"/>
              <w:left w:val="single" w:sz="8" w:space="0" w:color="auto"/>
              <w:bottom w:val="single" w:sz="4" w:space="0" w:color="auto"/>
              <w:right w:val="nil"/>
            </w:tcBorders>
            <w:shd w:val="clear" w:color="000000" w:fill="FFFFFF"/>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SB(SP)</w:t>
            </w:r>
          </w:p>
        </w:tc>
        <w:tc>
          <w:tcPr>
            <w:tcW w:w="680" w:type="dxa"/>
            <w:tcBorders>
              <w:top w:val="nil"/>
              <w:left w:val="single" w:sz="8" w:space="0" w:color="auto"/>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64,9</w:t>
            </w:r>
          </w:p>
        </w:tc>
        <w:tc>
          <w:tcPr>
            <w:tcW w:w="600" w:type="dxa"/>
            <w:tcBorders>
              <w:top w:val="nil"/>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64,9</w:t>
            </w:r>
          </w:p>
        </w:tc>
        <w:tc>
          <w:tcPr>
            <w:tcW w:w="620" w:type="dxa"/>
            <w:tcBorders>
              <w:top w:val="nil"/>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840" w:type="dxa"/>
            <w:tcBorders>
              <w:top w:val="nil"/>
              <w:left w:val="nil"/>
              <w:bottom w:val="single" w:sz="4" w:space="0" w:color="auto"/>
              <w:right w:val="single" w:sz="8"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66,0</w:t>
            </w:r>
          </w:p>
        </w:tc>
        <w:tc>
          <w:tcPr>
            <w:tcW w:w="62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66,0</w:t>
            </w:r>
          </w:p>
        </w:tc>
        <w:tc>
          <w:tcPr>
            <w:tcW w:w="64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33"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8"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820"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576"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66,2</w:t>
            </w:r>
          </w:p>
        </w:tc>
        <w:tc>
          <w:tcPr>
            <w:tcW w:w="640"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66,5</w:t>
            </w:r>
          </w:p>
        </w:tc>
      </w:tr>
      <w:tr w:rsidR="00F643C8" w:rsidRPr="000D37E9" w:rsidTr="00F643C8">
        <w:trPr>
          <w:trHeight w:val="300"/>
        </w:trPr>
        <w:tc>
          <w:tcPr>
            <w:tcW w:w="406" w:type="dxa"/>
            <w:tcBorders>
              <w:top w:val="nil"/>
              <w:left w:val="single" w:sz="4" w:space="0" w:color="auto"/>
              <w:bottom w:val="nil"/>
              <w:right w:val="single" w:sz="4" w:space="0" w:color="auto"/>
            </w:tcBorders>
            <w:shd w:val="clear" w:color="000000" w:fill="8DB4E2"/>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nil"/>
              <w:right w:val="single" w:sz="4" w:space="0" w:color="auto"/>
            </w:tcBorders>
            <w:shd w:val="clear" w:color="000000" w:fill="59C42E"/>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nil"/>
              <w:right w:val="single" w:sz="4" w:space="0" w:color="auto"/>
            </w:tcBorders>
            <w:shd w:val="clear" w:color="000000" w:fill="BFBFBF"/>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2080"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741" w:type="dxa"/>
            <w:tcBorders>
              <w:top w:val="nil"/>
              <w:left w:val="single" w:sz="8" w:space="0" w:color="auto"/>
              <w:bottom w:val="single" w:sz="4" w:space="0" w:color="auto"/>
              <w:right w:val="nil"/>
            </w:tcBorders>
            <w:shd w:val="clear" w:color="000000" w:fill="FFFFFF"/>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KT</w:t>
            </w:r>
          </w:p>
        </w:tc>
        <w:tc>
          <w:tcPr>
            <w:tcW w:w="680" w:type="dxa"/>
            <w:tcBorders>
              <w:top w:val="nil"/>
              <w:left w:val="single" w:sz="8" w:space="0" w:color="auto"/>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6,0</w:t>
            </w:r>
          </w:p>
        </w:tc>
        <w:tc>
          <w:tcPr>
            <w:tcW w:w="600" w:type="dxa"/>
            <w:tcBorders>
              <w:top w:val="nil"/>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6,0</w:t>
            </w:r>
          </w:p>
        </w:tc>
        <w:tc>
          <w:tcPr>
            <w:tcW w:w="620" w:type="dxa"/>
            <w:tcBorders>
              <w:top w:val="nil"/>
              <w:left w:val="nil"/>
              <w:bottom w:val="single" w:sz="4" w:space="0" w:color="auto"/>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840" w:type="dxa"/>
            <w:tcBorders>
              <w:top w:val="nil"/>
              <w:left w:val="nil"/>
              <w:bottom w:val="single" w:sz="4" w:space="0" w:color="auto"/>
              <w:right w:val="single" w:sz="8"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6,1</w:t>
            </w:r>
          </w:p>
        </w:tc>
        <w:tc>
          <w:tcPr>
            <w:tcW w:w="62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6,1</w:t>
            </w:r>
          </w:p>
        </w:tc>
        <w:tc>
          <w:tcPr>
            <w:tcW w:w="64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33"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8"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820"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576"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6,2</w:t>
            </w:r>
          </w:p>
        </w:tc>
        <w:tc>
          <w:tcPr>
            <w:tcW w:w="640" w:type="dxa"/>
            <w:tcBorders>
              <w:top w:val="nil"/>
              <w:left w:val="nil"/>
              <w:bottom w:val="single" w:sz="4" w:space="0" w:color="auto"/>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6,3</w:t>
            </w:r>
          </w:p>
        </w:tc>
      </w:tr>
      <w:tr w:rsidR="00F643C8" w:rsidRPr="000D37E9" w:rsidTr="00F643C8">
        <w:trPr>
          <w:trHeight w:val="315"/>
        </w:trPr>
        <w:tc>
          <w:tcPr>
            <w:tcW w:w="406" w:type="dxa"/>
            <w:tcBorders>
              <w:top w:val="nil"/>
              <w:left w:val="single" w:sz="4" w:space="0" w:color="auto"/>
              <w:bottom w:val="nil"/>
              <w:right w:val="single" w:sz="4" w:space="0" w:color="auto"/>
            </w:tcBorders>
            <w:shd w:val="clear" w:color="000000" w:fill="8DB4E2"/>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nil"/>
              <w:right w:val="single" w:sz="4" w:space="0" w:color="auto"/>
            </w:tcBorders>
            <w:shd w:val="clear" w:color="000000" w:fill="59C42E"/>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nil"/>
              <w:right w:val="single" w:sz="4" w:space="0" w:color="auto"/>
            </w:tcBorders>
            <w:shd w:val="clear" w:color="000000" w:fill="BFBFBF"/>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2080"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741" w:type="dxa"/>
            <w:tcBorders>
              <w:top w:val="nil"/>
              <w:left w:val="single" w:sz="8" w:space="0" w:color="auto"/>
              <w:bottom w:val="nil"/>
              <w:right w:val="nil"/>
            </w:tcBorders>
            <w:shd w:val="clear" w:color="000000" w:fill="FFFFFF"/>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VD</w:t>
            </w:r>
          </w:p>
        </w:tc>
        <w:tc>
          <w:tcPr>
            <w:tcW w:w="680" w:type="dxa"/>
            <w:tcBorders>
              <w:top w:val="nil"/>
              <w:left w:val="single" w:sz="8" w:space="0" w:color="auto"/>
              <w:bottom w:val="nil"/>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0" w:type="dxa"/>
            <w:tcBorders>
              <w:top w:val="nil"/>
              <w:left w:val="nil"/>
              <w:bottom w:val="nil"/>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20" w:type="dxa"/>
            <w:tcBorders>
              <w:top w:val="nil"/>
              <w:left w:val="nil"/>
              <w:bottom w:val="nil"/>
              <w:right w:val="single" w:sz="4"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840" w:type="dxa"/>
            <w:tcBorders>
              <w:top w:val="nil"/>
              <w:left w:val="nil"/>
              <w:bottom w:val="nil"/>
              <w:right w:val="single" w:sz="8" w:space="0" w:color="auto"/>
            </w:tcBorders>
            <w:shd w:val="clear" w:color="000000" w:fill="FFFFF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0" w:type="dxa"/>
            <w:tcBorders>
              <w:top w:val="nil"/>
              <w:left w:val="nil"/>
              <w:bottom w:val="nil"/>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20" w:type="dxa"/>
            <w:tcBorders>
              <w:top w:val="nil"/>
              <w:left w:val="nil"/>
              <w:bottom w:val="nil"/>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40" w:type="dxa"/>
            <w:tcBorders>
              <w:top w:val="nil"/>
              <w:left w:val="nil"/>
              <w:bottom w:val="nil"/>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33" w:type="dxa"/>
            <w:tcBorders>
              <w:top w:val="nil"/>
              <w:left w:val="nil"/>
              <w:bottom w:val="nil"/>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08" w:type="dxa"/>
            <w:tcBorders>
              <w:top w:val="nil"/>
              <w:left w:val="nil"/>
              <w:bottom w:val="nil"/>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00" w:type="dxa"/>
            <w:tcBorders>
              <w:top w:val="nil"/>
              <w:left w:val="nil"/>
              <w:bottom w:val="nil"/>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760" w:type="dxa"/>
            <w:tcBorders>
              <w:top w:val="nil"/>
              <w:left w:val="nil"/>
              <w:bottom w:val="nil"/>
              <w:right w:val="single" w:sz="4"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820" w:type="dxa"/>
            <w:tcBorders>
              <w:top w:val="nil"/>
              <w:left w:val="nil"/>
              <w:bottom w:val="nil"/>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576" w:type="dxa"/>
            <w:tcBorders>
              <w:top w:val="nil"/>
              <w:left w:val="nil"/>
              <w:bottom w:val="nil"/>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c>
          <w:tcPr>
            <w:tcW w:w="640" w:type="dxa"/>
            <w:tcBorders>
              <w:top w:val="nil"/>
              <w:left w:val="nil"/>
              <w:bottom w:val="nil"/>
              <w:right w:val="single" w:sz="8" w:space="0" w:color="auto"/>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 </w:t>
            </w:r>
          </w:p>
        </w:tc>
      </w:tr>
      <w:tr w:rsidR="00F643C8" w:rsidRPr="000D37E9" w:rsidTr="00F643C8">
        <w:trPr>
          <w:trHeight w:val="315"/>
        </w:trPr>
        <w:tc>
          <w:tcPr>
            <w:tcW w:w="406" w:type="dxa"/>
            <w:tcBorders>
              <w:top w:val="nil"/>
              <w:left w:val="single" w:sz="4" w:space="0" w:color="auto"/>
              <w:bottom w:val="single" w:sz="4" w:space="0" w:color="auto"/>
              <w:right w:val="single" w:sz="4" w:space="0" w:color="auto"/>
            </w:tcBorders>
            <w:shd w:val="clear" w:color="000000" w:fill="8DB4E2"/>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single" w:sz="4" w:space="0" w:color="auto"/>
              <w:right w:val="single" w:sz="4" w:space="0" w:color="auto"/>
            </w:tcBorders>
            <w:shd w:val="clear" w:color="000000" w:fill="59C42E"/>
            <w:noWrap/>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406" w:type="dxa"/>
            <w:tcBorders>
              <w:top w:val="nil"/>
              <w:left w:val="nil"/>
              <w:bottom w:val="single" w:sz="4" w:space="0" w:color="auto"/>
              <w:right w:val="single" w:sz="4" w:space="0" w:color="auto"/>
            </w:tcBorders>
            <w:shd w:val="clear" w:color="000000" w:fill="BFBFBF"/>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 </w:t>
            </w:r>
          </w:p>
        </w:tc>
        <w:tc>
          <w:tcPr>
            <w:tcW w:w="2080"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406" w:type="dxa"/>
            <w:vMerge/>
            <w:tcBorders>
              <w:top w:val="single" w:sz="4" w:space="0" w:color="auto"/>
              <w:left w:val="single" w:sz="4" w:space="0" w:color="auto"/>
              <w:bottom w:val="single" w:sz="8" w:space="0" w:color="000000"/>
              <w:right w:val="single" w:sz="4" w:space="0" w:color="auto"/>
            </w:tcBorders>
            <w:vAlign w:val="center"/>
            <w:hideMark/>
          </w:tcPr>
          <w:p w:rsidR="00F643C8" w:rsidRPr="000D37E9" w:rsidRDefault="00F643C8" w:rsidP="00F643C8">
            <w:pPr>
              <w:spacing w:after="0" w:line="240" w:lineRule="auto"/>
              <w:rPr>
                <w:rFonts w:ascii="Times New Roman" w:eastAsia="Times New Roman" w:hAnsi="Times New Roman" w:cs="Times New Roman"/>
                <w:sz w:val="16"/>
                <w:szCs w:val="16"/>
                <w:lang w:eastAsia="lt-LT"/>
              </w:rPr>
            </w:pPr>
          </w:p>
        </w:tc>
        <w:tc>
          <w:tcPr>
            <w:tcW w:w="741" w:type="dxa"/>
            <w:tcBorders>
              <w:top w:val="single" w:sz="8" w:space="0" w:color="auto"/>
              <w:left w:val="single" w:sz="8" w:space="0" w:color="auto"/>
              <w:bottom w:val="single" w:sz="8" w:space="0" w:color="auto"/>
              <w:right w:val="nil"/>
            </w:tcBorders>
            <w:shd w:val="clear" w:color="000000" w:fill="C0C0C0"/>
            <w:hideMark/>
          </w:tcPr>
          <w:p w:rsidR="00F643C8" w:rsidRPr="000D37E9" w:rsidRDefault="00F643C8" w:rsidP="00F643C8">
            <w:pPr>
              <w:spacing w:after="0" w:line="240" w:lineRule="auto"/>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iš viso:</w:t>
            </w:r>
          </w:p>
        </w:tc>
        <w:tc>
          <w:tcPr>
            <w:tcW w:w="680"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584,3</w:t>
            </w:r>
          </w:p>
        </w:tc>
        <w:tc>
          <w:tcPr>
            <w:tcW w:w="600" w:type="dxa"/>
            <w:tcBorders>
              <w:top w:val="single" w:sz="8" w:space="0" w:color="auto"/>
              <w:left w:val="nil"/>
              <w:bottom w:val="single" w:sz="8" w:space="0" w:color="auto"/>
              <w:right w:val="single" w:sz="4"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583,1</w:t>
            </w:r>
          </w:p>
        </w:tc>
        <w:tc>
          <w:tcPr>
            <w:tcW w:w="620" w:type="dxa"/>
            <w:tcBorders>
              <w:top w:val="single" w:sz="8" w:space="0" w:color="auto"/>
              <w:left w:val="nil"/>
              <w:bottom w:val="single" w:sz="8" w:space="0" w:color="auto"/>
              <w:right w:val="single" w:sz="4"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351,0</w:t>
            </w:r>
          </w:p>
        </w:tc>
        <w:tc>
          <w:tcPr>
            <w:tcW w:w="840" w:type="dxa"/>
            <w:tcBorders>
              <w:top w:val="single" w:sz="8" w:space="0" w:color="auto"/>
              <w:left w:val="nil"/>
              <w:bottom w:val="single" w:sz="8" w:space="0" w:color="auto"/>
              <w:right w:val="single" w:sz="8"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1,2</w:t>
            </w:r>
          </w:p>
        </w:tc>
        <w:tc>
          <w:tcPr>
            <w:tcW w:w="600" w:type="dxa"/>
            <w:tcBorders>
              <w:top w:val="single" w:sz="8" w:space="0" w:color="auto"/>
              <w:left w:val="nil"/>
              <w:bottom w:val="single" w:sz="8" w:space="0" w:color="auto"/>
              <w:right w:val="single" w:sz="4"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636,8</w:t>
            </w:r>
          </w:p>
        </w:tc>
        <w:tc>
          <w:tcPr>
            <w:tcW w:w="620" w:type="dxa"/>
            <w:tcBorders>
              <w:top w:val="single" w:sz="8" w:space="0" w:color="auto"/>
              <w:left w:val="nil"/>
              <w:bottom w:val="single" w:sz="8" w:space="0" w:color="auto"/>
              <w:right w:val="single" w:sz="4"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634,8</w:t>
            </w:r>
          </w:p>
        </w:tc>
        <w:tc>
          <w:tcPr>
            <w:tcW w:w="640" w:type="dxa"/>
            <w:tcBorders>
              <w:top w:val="single" w:sz="8" w:space="0" w:color="auto"/>
              <w:left w:val="nil"/>
              <w:bottom w:val="single" w:sz="8" w:space="0" w:color="auto"/>
              <w:right w:val="single" w:sz="4"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386,1</w:t>
            </w:r>
          </w:p>
        </w:tc>
        <w:tc>
          <w:tcPr>
            <w:tcW w:w="733" w:type="dxa"/>
            <w:tcBorders>
              <w:top w:val="single" w:sz="8" w:space="0" w:color="auto"/>
              <w:left w:val="nil"/>
              <w:bottom w:val="single" w:sz="8" w:space="0" w:color="auto"/>
              <w:right w:val="single" w:sz="8"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2,0</w:t>
            </w:r>
          </w:p>
        </w:tc>
        <w:tc>
          <w:tcPr>
            <w:tcW w:w="608" w:type="dxa"/>
            <w:tcBorders>
              <w:top w:val="single" w:sz="8" w:space="0" w:color="auto"/>
              <w:left w:val="nil"/>
              <w:bottom w:val="single" w:sz="8" w:space="0" w:color="auto"/>
              <w:right w:val="single" w:sz="4"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0,0</w:t>
            </w:r>
          </w:p>
        </w:tc>
        <w:tc>
          <w:tcPr>
            <w:tcW w:w="700" w:type="dxa"/>
            <w:tcBorders>
              <w:top w:val="single" w:sz="8" w:space="0" w:color="auto"/>
              <w:left w:val="nil"/>
              <w:bottom w:val="single" w:sz="8" w:space="0" w:color="auto"/>
              <w:right w:val="single" w:sz="4"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0,0</w:t>
            </w:r>
          </w:p>
        </w:tc>
        <w:tc>
          <w:tcPr>
            <w:tcW w:w="760" w:type="dxa"/>
            <w:tcBorders>
              <w:top w:val="single" w:sz="8" w:space="0" w:color="auto"/>
              <w:left w:val="nil"/>
              <w:bottom w:val="single" w:sz="8" w:space="0" w:color="auto"/>
              <w:right w:val="single" w:sz="4"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0,0</w:t>
            </w:r>
          </w:p>
        </w:tc>
        <w:tc>
          <w:tcPr>
            <w:tcW w:w="820" w:type="dxa"/>
            <w:tcBorders>
              <w:top w:val="single" w:sz="8" w:space="0" w:color="auto"/>
              <w:left w:val="nil"/>
              <w:bottom w:val="single" w:sz="8" w:space="0" w:color="auto"/>
              <w:right w:val="single" w:sz="8"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0,0</w:t>
            </w:r>
          </w:p>
        </w:tc>
        <w:tc>
          <w:tcPr>
            <w:tcW w:w="576" w:type="dxa"/>
            <w:tcBorders>
              <w:top w:val="single" w:sz="8" w:space="0" w:color="auto"/>
              <w:left w:val="nil"/>
              <w:bottom w:val="single" w:sz="8" w:space="0" w:color="auto"/>
              <w:right w:val="single" w:sz="8"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693,6</w:t>
            </w:r>
          </w:p>
        </w:tc>
        <w:tc>
          <w:tcPr>
            <w:tcW w:w="640" w:type="dxa"/>
            <w:tcBorders>
              <w:top w:val="single" w:sz="8" w:space="0" w:color="auto"/>
              <w:left w:val="nil"/>
              <w:bottom w:val="single" w:sz="8" w:space="0" w:color="auto"/>
              <w:right w:val="single" w:sz="8" w:space="0" w:color="auto"/>
            </w:tcBorders>
            <w:shd w:val="clear" w:color="000000" w:fill="BFBFBF"/>
            <w:noWrap/>
            <w:vAlign w:val="center"/>
            <w:hideMark/>
          </w:tcPr>
          <w:p w:rsidR="00F643C8" w:rsidRPr="000D37E9" w:rsidRDefault="00F643C8" w:rsidP="00F643C8">
            <w:pPr>
              <w:spacing w:after="0" w:line="240" w:lineRule="auto"/>
              <w:jc w:val="center"/>
              <w:rPr>
                <w:rFonts w:ascii="Times New Roman" w:eastAsia="Times New Roman" w:hAnsi="Times New Roman" w:cs="Times New Roman"/>
                <w:sz w:val="16"/>
                <w:szCs w:val="16"/>
                <w:lang w:eastAsia="lt-LT"/>
              </w:rPr>
            </w:pPr>
            <w:r w:rsidRPr="000D37E9">
              <w:rPr>
                <w:rFonts w:ascii="Times New Roman" w:eastAsia="Times New Roman" w:hAnsi="Times New Roman" w:cs="Times New Roman"/>
                <w:sz w:val="16"/>
                <w:szCs w:val="16"/>
                <w:lang w:eastAsia="lt-LT"/>
              </w:rPr>
              <w:t>756,2</w:t>
            </w:r>
          </w:p>
        </w:tc>
      </w:tr>
      <w:tr w:rsidR="00F643C8" w:rsidRPr="000D37E9" w:rsidTr="00F643C8">
        <w:trPr>
          <w:trHeight w:val="315"/>
        </w:trPr>
        <w:tc>
          <w:tcPr>
            <w:tcW w:w="406" w:type="dxa"/>
            <w:tcBorders>
              <w:top w:val="nil"/>
              <w:left w:val="single" w:sz="8" w:space="0" w:color="auto"/>
              <w:bottom w:val="nil"/>
              <w:right w:val="nil"/>
            </w:tcBorders>
            <w:shd w:val="clear" w:color="000000" w:fill="8DB4E2"/>
            <w:noWrap/>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01</w:t>
            </w:r>
          </w:p>
        </w:tc>
        <w:tc>
          <w:tcPr>
            <w:tcW w:w="406" w:type="dxa"/>
            <w:tcBorders>
              <w:top w:val="single" w:sz="8" w:space="0" w:color="auto"/>
              <w:left w:val="single" w:sz="8" w:space="0" w:color="auto"/>
              <w:bottom w:val="nil"/>
              <w:right w:val="single" w:sz="4" w:space="0" w:color="auto"/>
            </w:tcBorders>
            <w:shd w:val="clear" w:color="000000" w:fill="59C42E"/>
            <w:noWrap/>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01</w:t>
            </w:r>
          </w:p>
        </w:tc>
        <w:tc>
          <w:tcPr>
            <w:tcW w:w="4445" w:type="dxa"/>
            <w:gridSpan w:val="6"/>
            <w:tcBorders>
              <w:top w:val="single" w:sz="8" w:space="0" w:color="auto"/>
              <w:left w:val="nil"/>
              <w:bottom w:val="single" w:sz="8" w:space="0" w:color="auto"/>
              <w:right w:val="single" w:sz="4" w:space="0" w:color="000000"/>
            </w:tcBorders>
            <w:shd w:val="clear" w:color="000000" w:fill="59C42E"/>
            <w:noWrap/>
            <w:hideMark/>
          </w:tcPr>
          <w:p w:rsidR="00F643C8" w:rsidRPr="000D37E9" w:rsidRDefault="00F643C8" w:rsidP="00F643C8">
            <w:pPr>
              <w:spacing w:after="0" w:line="240" w:lineRule="auto"/>
              <w:jc w:val="right"/>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Iš viso uždaviniui:</w:t>
            </w:r>
          </w:p>
        </w:tc>
        <w:tc>
          <w:tcPr>
            <w:tcW w:w="680"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584,3</w:t>
            </w:r>
          </w:p>
        </w:tc>
        <w:tc>
          <w:tcPr>
            <w:tcW w:w="600"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583,1</w:t>
            </w:r>
          </w:p>
        </w:tc>
        <w:tc>
          <w:tcPr>
            <w:tcW w:w="620"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351,0</w:t>
            </w:r>
          </w:p>
        </w:tc>
        <w:tc>
          <w:tcPr>
            <w:tcW w:w="840"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1,2</w:t>
            </w:r>
          </w:p>
        </w:tc>
        <w:tc>
          <w:tcPr>
            <w:tcW w:w="600"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636,8</w:t>
            </w:r>
          </w:p>
        </w:tc>
        <w:tc>
          <w:tcPr>
            <w:tcW w:w="620"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634,8</w:t>
            </w:r>
          </w:p>
        </w:tc>
        <w:tc>
          <w:tcPr>
            <w:tcW w:w="640"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386,1</w:t>
            </w:r>
          </w:p>
        </w:tc>
        <w:tc>
          <w:tcPr>
            <w:tcW w:w="733"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2,0</w:t>
            </w:r>
          </w:p>
        </w:tc>
        <w:tc>
          <w:tcPr>
            <w:tcW w:w="608"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0,0</w:t>
            </w:r>
          </w:p>
        </w:tc>
        <w:tc>
          <w:tcPr>
            <w:tcW w:w="700"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0,0</w:t>
            </w:r>
          </w:p>
        </w:tc>
        <w:tc>
          <w:tcPr>
            <w:tcW w:w="760"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0,0</w:t>
            </w:r>
          </w:p>
        </w:tc>
        <w:tc>
          <w:tcPr>
            <w:tcW w:w="820"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0,0</w:t>
            </w:r>
          </w:p>
        </w:tc>
        <w:tc>
          <w:tcPr>
            <w:tcW w:w="576"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693,6</w:t>
            </w:r>
          </w:p>
        </w:tc>
        <w:tc>
          <w:tcPr>
            <w:tcW w:w="640" w:type="dxa"/>
            <w:tcBorders>
              <w:top w:val="nil"/>
              <w:left w:val="nil"/>
              <w:bottom w:val="nil"/>
              <w:right w:val="single" w:sz="4" w:space="0" w:color="auto"/>
            </w:tcBorders>
            <w:shd w:val="clear" w:color="000000" w:fill="59C42E"/>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756,2</w:t>
            </w:r>
          </w:p>
        </w:tc>
      </w:tr>
      <w:tr w:rsidR="00F643C8" w:rsidRPr="000D37E9" w:rsidTr="00F643C8">
        <w:trPr>
          <w:trHeight w:val="315"/>
        </w:trPr>
        <w:tc>
          <w:tcPr>
            <w:tcW w:w="406" w:type="dxa"/>
            <w:tcBorders>
              <w:top w:val="single" w:sz="8" w:space="0" w:color="auto"/>
              <w:left w:val="single" w:sz="8" w:space="0" w:color="auto"/>
              <w:bottom w:val="single" w:sz="8" w:space="0" w:color="auto"/>
              <w:right w:val="single" w:sz="4" w:space="0" w:color="auto"/>
            </w:tcBorders>
            <w:shd w:val="clear" w:color="000000" w:fill="8DB4E2"/>
            <w:noWrap/>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01</w:t>
            </w:r>
          </w:p>
        </w:tc>
        <w:tc>
          <w:tcPr>
            <w:tcW w:w="4851" w:type="dxa"/>
            <w:gridSpan w:val="7"/>
            <w:tcBorders>
              <w:top w:val="single" w:sz="8" w:space="0" w:color="auto"/>
              <w:left w:val="nil"/>
              <w:bottom w:val="single" w:sz="8" w:space="0" w:color="auto"/>
              <w:right w:val="single" w:sz="4" w:space="0" w:color="000000"/>
            </w:tcBorders>
            <w:shd w:val="clear" w:color="000000" w:fill="8DB4E2"/>
            <w:noWrap/>
            <w:hideMark/>
          </w:tcPr>
          <w:p w:rsidR="00F643C8" w:rsidRPr="000D37E9" w:rsidRDefault="00F643C8" w:rsidP="00F643C8">
            <w:pPr>
              <w:spacing w:after="0" w:line="240" w:lineRule="auto"/>
              <w:jc w:val="right"/>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Iš viso tikslui:</w:t>
            </w:r>
          </w:p>
        </w:tc>
        <w:tc>
          <w:tcPr>
            <w:tcW w:w="680"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584,3</w:t>
            </w:r>
          </w:p>
        </w:tc>
        <w:tc>
          <w:tcPr>
            <w:tcW w:w="600"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583,1</w:t>
            </w:r>
          </w:p>
        </w:tc>
        <w:tc>
          <w:tcPr>
            <w:tcW w:w="620"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351,0</w:t>
            </w:r>
          </w:p>
        </w:tc>
        <w:tc>
          <w:tcPr>
            <w:tcW w:w="840"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1,2</w:t>
            </w:r>
          </w:p>
        </w:tc>
        <w:tc>
          <w:tcPr>
            <w:tcW w:w="600"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636,8</w:t>
            </w:r>
          </w:p>
        </w:tc>
        <w:tc>
          <w:tcPr>
            <w:tcW w:w="620"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634,8</w:t>
            </w:r>
          </w:p>
        </w:tc>
        <w:tc>
          <w:tcPr>
            <w:tcW w:w="640"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386,1</w:t>
            </w:r>
          </w:p>
        </w:tc>
        <w:tc>
          <w:tcPr>
            <w:tcW w:w="733"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2,0</w:t>
            </w:r>
          </w:p>
        </w:tc>
        <w:tc>
          <w:tcPr>
            <w:tcW w:w="608"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0,0</w:t>
            </w:r>
          </w:p>
        </w:tc>
        <w:tc>
          <w:tcPr>
            <w:tcW w:w="700"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0,0</w:t>
            </w:r>
          </w:p>
        </w:tc>
        <w:tc>
          <w:tcPr>
            <w:tcW w:w="760"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0,0</w:t>
            </w:r>
          </w:p>
        </w:tc>
        <w:tc>
          <w:tcPr>
            <w:tcW w:w="820"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0,0</w:t>
            </w:r>
          </w:p>
        </w:tc>
        <w:tc>
          <w:tcPr>
            <w:tcW w:w="576" w:type="dxa"/>
            <w:tcBorders>
              <w:top w:val="single" w:sz="8" w:space="0" w:color="auto"/>
              <w:left w:val="nil"/>
              <w:bottom w:val="single" w:sz="8" w:space="0" w:color="auto"/>
              <w:right w:val="single" w:sz="4"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693,6</w:t>
            </w:r>
          </w:p>
        </w:tc>
        <w:tc>
          <w:tcPr>
            <w:tcW w:w="640" w:type="dxa"/>
            <w:tcBorders>
              <w:top w:val="single" w:sz="8" w:space="0" w:color="auto"/>
              <w:left w:val="nil"/>
              <w:bottom w:val="single" w:sz="8" w:space="0" w:color="auto"/>
              <w:right w:val="single" w:sz="8" w:space="0" w:color="auto"/>
            </w:tcBorders>
            <w:shd w:val="clear" w:color="000000" w:fill="8DB4E2"/>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756,2</w:t>
            </w:r>
          </w:p>
        </w:tc>
      </w:tr>
      <w:tr w:rsidR="00F643C8" w:rsidRPr="000D37E9" w:rsidTr="00F643C8">
        <w:trPr>
          <w:trHeight w:val="315"/>
        </w:trPr>
        <w:tc>
          <w:tcPr>
            <w:tcW w:w="5257" w:type="dxa"/>
            <w:gridSpan w:val="8"/>
            <w:tcBorders>
              <w:top w:val="single" w:sz="8" w:space="0" w:color="auto"/>
              <w:left w:val="single" w:sz="8" w:space="0" w:color="auto"/>
              <w:bottom w:val="single" w:sz="8" w:space="0" w:color="auto"/>
              <w:right w:val="single" w:sz="4" w:space="0" w:color="auto"/>
            </w:tcBorders>
            <w:shd w:val="clear" w:color="000000" w:fill="FFFF00"/>
            <w:noWrap/>
            <w:hideMark/>
          </w:tcPr>
          <w:p w:rsidR="00F643C8" w:rsidRPr="000D37E9" w:rsidRDefault="00F643C8" w:rsidP="00F643C8">
            <w:pPr>
              <w:spacing w:after="0" w:line="240" w:lineRule="auto"/>
              <w:jc w:val="right"/>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Iš viso programai:</w:t>
            </w:r>
          </w:p>
        </w:tc>
        <w:tc>
          <w:tcPr>
            <w:tcW w:w="680"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584,3</w:t>
            </w:r>
          </w:p>
        </w:tc>
        <w:tc>
          <w:tcPr>
            <w:tcW w:w="600"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583,1</w:t>
            </w:r>
          </w:p>
        </w:tc>
        <w:tc>
          <w:tcPr>
            <w:tcW w:w="620"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351,0</w:t>
            </w:r>
          </w:p>
        </w:tc>
        <w:tc>
          <w:tcPr>
            <w:tcW w:w="840"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1,2</w:t>
            </w:r>
          </w:p>
        </w:tc>
        <w:tc>
          <w:tcPr>
            <w:tcW w:w="600"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636,8</w:t>
            </w:r>
          </w:p>
        </w:tc>
        <w:tc>
          <w:tcPr>
            <w:tcW w:w="620"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634,8</w:t>
            </w:r>
          </w:p>
        </w:tc>
        <w:tc>
          <w:tcPr>
            <w:tcW w:w="640"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386,1</w:t>
            </w:r>
          </w:p>
        </w:tc>
        <w:tc>
          <w:tcPr>
            <w:tcW w:w="733"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2,0</w:t>
            </w:r>
          </w:p>
        </w:tc>
        <w:tc>
          <w:tcPr>
            <w:tcW w:w="608"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0,0</w:t>
            </w:r>
          </w:p>
        </w:tc>
        <w:tc>
          <w:tcPr>
            <w:tcW w:w="700"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0,0</w:t>
            </w:r>
          </w:p>
        </w:tc>
        <w:tc>
          <w:tcPr>
            <w:tcW w:w="760"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0,0</w:t>
            </w:r>
          </w:p>
        </w:tc>
        <w:tc>
          <w:tcPr>
            <w:tcW w:w="820"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0,0</w:t>
            </w:r>
          </w:p>
        </w:tc>
        <w:tc>
          <w:tcPr>
            <w:tcW w:w="576"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693,6</w:t>
            </w:r>
          </w:p>
        </w:tc>
        <w:tc>
          <w:tcPr>
            <w:tcW w:w="640" w:type="dxa"/>
            <w:tcBorders>
              <w:top w:val="nil"/>
              <w:left w:val="nil"/>
              <w:bottom w:val="single" w:sz="8" w:space="0" w:color="auto"/>
              <w:right w:val="single" w:sz="4" w:space="0" w:color="auto"/>
            </w:tcBorders>
            <w:shd w:val="clear" w:color="000000" w:fill="FFFF00"/>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sz w:val="16"/>
                <w:szCs w:val="16"/>
                <w:lang w:eastAsia="lt-LT"/>
              </w:rPr>
            </w:pPr>
            <w:r w:rsidRPr="000D37E9">
              <w:rPr>
                <w:rFonts w:ascii="Times New Roman" w:eastAsia="Times New Roman" w:hAnsi="Times New Roman" w:cs="Times New Roman"/>
                <w:b/>
                <w:bCs/>
                <w:sz w:val="16"/>
                <w:szCs w:val="16"/>
                <w:lang w:eastAsia="lt-LT"/>
              </w:rPr>
              <w:t>756,2</w:t>
            </w:r>
          </w:p>
        </w:tc>
      </w:tr>
      <w:tr w:rsidR="00F643C8" w:rsidRPr="000D37E9" w:rsidTr="00F643C8">
        <w:trPr>
          <w:trHeight w:val="315"/>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10680" w:type="dxa"/>
            <w:gridSpan w:val="15"/>
            <w:tcBorders>
              <w:top w:val="nil"/>
              <w:left w:val="nil"/>
              <w:bottom w:val="nil"/>
              <w:right w:val="nil"/>
            </w:tcBorders>
            <w:shd w:val="clear" w:color="auto" w:fill="auto"/>
            <w:noWrap/>
            <w:vAlign w:val="bottom"/>
            <w:hideMark/>
          </w:tcPr>
          <w:p w:rsidR="00F643C8" w:rsidRPr="000D37E9" w:rsidRDefault="00F643C8" w:rsidP="000D37E9">
            <w:pPr>
              <w:spacing w:after="0" w:line="240" w:lineRule="auto"/>
              <w:ind w:firstLine="2643"/>
              <w:jc w:val="center"/>
              <w:rPr>
                <w:rFonts w:ascii="Times New Roman" w:eastAsia="Times New Roman" w:hAnsi="Times New Roman" w:cs="Times New Roman"/>
                <w:b/>
                <w:bCs/>
                <w:color w:val="000000"/>
                <w:sz w:val="24"/>
                <w:szCs w:val="24"/>
                <w:lang w:eastAsia="lt-LT"/>
              </w:rPr>
            </w:pPr>
            <w:r w:rsidRPr="000D37E9">
              <w:rPr>
                <w:rFonts w:ascii="Times New Roman" w:eastAsia="Times New Roman" w:hAnsi="Times New Roman" w:cs="Times New Roman"/>
                <w:b/>
                <w:bCs/>
                <w:color w:val="000000"/>
                <w:sz w:val="24"/>
                <w:szCs w:val="24"/>
                <w:lang w:eastAsia="lt-LT"/>
              </w:rPr>
              <w:t>Finansavimo šaltinių suvestinė</w:t>
            </w:r>
          </w:p>
        </w:tc>
        <w:tc>
          <w:tcPr>
            <w:tcW w:w="76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b/>
                <w:bCs/>
                <w:color w:val="000000"/>
                <w:sz w:val="24"/>
                <w:szCs w:val="24"/>
                <w:lang w:eastAsia="lt-LT"/>
              </w:rPr>
            </w:pPr>
          </w:p>
        </w:tc>
        <w:tc>
          <w:tcPr>
            <w:tcW w:w="82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7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r>
      <w:tr w:rsidR="00F643C8" w:rsidRPr="000D37E9" w:rsidTr="00F643C8">
        <w:trPr>
          <w:trHeight w:val="300"/>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208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41"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8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0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2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8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0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2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33"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08"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0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76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82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7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r>
      <w:tr w:rsidR="00F643C8" w:rsidRPr="000D37E9" w:rsidTr="00F643C8">
        <w:trPr>
          <w:trHeight w:val="675"/>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Finansavimo šaltiniai</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2018 metų asignavimai</w:t>
            </w:r>
          </w:p>
        </w:tc>
        <w:tc>
          <w:tcPr>
            <w:tcW w:w="1260" w:type="dxa"/>
            <w:gridSpan w:val="2"/>
            <w:tcBorders>
              <w:top w:val="single" w:sz="4" w:space="0" w:color="auto"/>
              <w:left w:val="nil"/>
              <w:bottom w:val="single" w:sz="4" w:space="0" w:color="auto"/>
              <w:right w:val="single" w:sz="4" w:space="0" w:color="000000"/>
            </w:tcBorders>
            <w:shd w:val="clear" w:color="auto" w:fill="auto"/>
            <w:vAlign w:val="center"/>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2019 metų poreikis</w:t>
            </w:r>
          </w:p>
        </w:tc>
        <w:tc>
          <w:tcPr>
            <w:tcW w:w="1341" w:type="dxa"/>
            <w:gridSpan w:val="2"/>
            <w:tcBorders>
              <w:top w:val="single" w:sz="4" w:space="0" w:color="auto"/>
              <w:left w:val="nil"/>
              <w:bottom w:val="single" w:sz="4" w:space="0" w:color="auto"/>
              <w:right w:val="single" w:sz="4" w:space="0" w:color="000000"/>
            </w:tcBorders>
            <w:shd w:val="clear" w:color="auto" w:fill="auto"/>
            <w:vAlign w:val="center"/>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2019 m. asignavimai</w:t>
            </w:r>
          </w:p>
        </w:tc>
        <w:tc>
          <w:tcPr>
            <w:tcW w:w="1460" w:type="dxa"/>
            <w:gridSpan w:val="2"/>
            <w:tcBorders>
              <w:top w:val="single" w:sz="4" w:space="0" w:color="auto"/>
              <w:left w:val="nil"/>
              <w:bottom w:val="single" w:sz="4" w:space="0" w:color="auto"/>
              <w:right w:val="single" w:sz="4" w:space="0" w:color="000000"/>
            </w:tcBorders>
            <w:shd w:val="clear" w:color="auto" w:fill="auto"/>
            <w:vAlign w:val="center"/>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2020 metų projektas</w:t>
            </w:r>
          </w:p>
        </w:tc>
        <w:tc>
          <w:tcPr>
            <w:tcW w:w="1396" w:type="dxa"/>
            <w:gridSpan w:val="2"/>
            <w:tcBorders>
              <w:top w:val="single" w:sz="4" w:space="0" w:color="auto"/>
              <w:left w:val="nil"/>
              <w:bottom w:val="single" w:sz="4" w:space="0" w:color="auto"/>
              <w:right w:val="single" w:sz="4" w:space="0" w:color="000000"/>
            </w:tcBorders>
            <w:shd w:val="clear" w:color="auto" w:fill="auto"/>
            <w:vAlign w:val="center"/>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2021 metų projektas</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p>
        </w:tc>
      </w:tr>
      <w:tr w:rsidR="00F643C8" w:rsidRPr="000D37E9" w:rsidTr="00F643C8">
        <w:trPr>
          <w:trHeight w:val="300"/>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right"/>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SAVIVALDYBĖS LĖŠOS, IŠ VISO:</w:t>
            </w:r>
          </w:p>
        </w:tc>
        <w:tc>
          <w:tcPr>
            <w:tcW w:w="144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578,3</w:t>
            </w:r>
          </w:p>
        </w:tc>
        <w:tc>
          <w:tcPr>
            <w:tcW w:w="126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630,7</w:t>
            </w:r>
          </w:p>
        </w:tc>
        <w:tc>
          <w:tcPr>
            <w:tcW w:w="1341"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0</w:t>
            </w:r>
          </w:p>
        </w:tc>
        <w:tc>
          <w:tcPr>
            <w:tcW w:w="146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687,4</w:t>
            </w:r>
          </w:p>
        </w:tc>
        <w:tc>
          <w:tcPr>
            <w:tcW w:w="1396"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749,9</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r w:rsidR="00F643C8" w:rsidRPr="000D37E9" w:rsidTr="00F643C8">
        <w:trPr>
          <w:trHeight w:val="300"/>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2.1.1.1. Savivaldybės biudžeto lėšos SB</w:t>
            </w:r>
          </w:p>
        </w:tc>
        <w:tc>
          <w:tcPr>
            <w:tcW w:w="1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313,2</w:t>
            </w:r>
          </w:p>
        </w:tc>
        <w:tc>
          <w:tcPr>
            <w:tcW w:w="1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344,5</w:t>
            </w:r>
          </w:p>
        </w:tc>
        <w:tc>
          <w:tcPr>
            <w:tcW w:w="13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379,0</w:t>
            </w:r>
          </w:p>
        </w:tc>
        <w:tc>
          <w:tcPr>
            <w:tcW w:w="13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416,9</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r w:rsidR="00F643C8" w:rsidRPr="000D37E9" w:rsidTr="00F643C8">
        <w:trPr>
          <w:trHeight w:val="585"/>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2.1.1.2.Specialioji tikslinė dotacija (valstybinėms funkcijoms atlikti  SB(VB)</w:t>
            </w:r>
          </w:p>
        </w:tc>
        <w:tc>
          <w:tcPr>
            <w:tcW w:w="1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200,2</w:t>
            </w:r>
          </w:p>
        </w:tc>
        <w:tc>
          <w:tcPr>
            <w:tcW w:w="1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220,2</w:t>
            </w:r>
          </w:p>
        </w:tc>
        <w:tc>
          <w:tcPr>
            <w:tcW w:w="13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242,2</w:t>
            </w:r>
          </w:p>
        </w:tc>
        <w:tc>
          <w:tcPr>
            <w:tcW w:w="13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266,5</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r w:rsidR="00F643C8" w:rsidRPr="000D37E9" w:rsidTr="00F643C8">
        <w:trPr>
          <w:trHeight w:val="420"/>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2.1.1.3. Savivaldybės skolintos lėšos SB(SL)</w:t>
            </w:r>
          </w:p>
        </w:tc>
        <w:tc>
          <w:tcPr>
            <w:tcW w:w="1440" w:type="dxa"/>
            <w:gridSpan w:val="2"/>
            <w:tcBorders>
              <w:top w:val="nil"/>
              <w:left w:val="nil"/>
              <w:bottom w:val="nil"/>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3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3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r w:rsidR="00F643C8" w:rsidRPr="000D37E9" w:rsidTr="00F643C8">
        <w:trPr>
          <w:trHeight w:val="300"/>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2.1.1.4. Įstaigos pajamos SB(SP)</w:t>
            </w:r>
          </w:p>
        </w:tc>
        <w:tc>
          <w:tcPr>
            <w:tcW w:w="1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64,9</w:t>
            </w:r>
          </w:p>
        </w:tc>
        <w:tc>
          <w:tcPr>
            <w:tcW w:w="1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66,0</w:t>
            </w:r>
          </w:p>
        </w:tc>
        <w:tc>
          <w:tcPr>
            <w:tcW w:w="13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66,2</w:t>
            </w:r>
          </w:p>
        </w:tc>
        <w:tc>
          <w:tcPr>
            <w:tcW w:w="13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66,5</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r w:rsidR="00F643C8" w:rsidRPr="000D37E9" w:rsidTr="00F643C8">
        <w:trPr>
          <w:trHeight w:val="630"/>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2.1.1.5. Aplinkos apsaugos rėmimo specialioji programa SB(AA)</w:t>
            </w:r>
          </w:p>
        </w:tc>
        <w:tc>
          <w:tcPr>
            <w:tcW w:w="1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3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3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r w:rsidR="00F643C8" w:rsidRPr="000D37E9" w:rsidTr="00F643C8">
        <w:trPr>
          <w:trHeight w:val="405"/>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2.1.1.6.Savivaldybės parduodamas turtas SPT</w:t>
            </w:r>
          </w:p>
        </w:tc>
        <w:tc>
          <w:tcPr>
            <w:tcW w:w="1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3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3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r w:rsidR="00F643C8" w:rsidRPr="000D37E9" w:rsidTr="00F643C8">
        <w:trPr>
          <w:trHeight w:val="300"/>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right"/>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KITI ŠALTINIAI, IŠ VISO:</w:t>
            </w:r>
          </w:p>
        </w:tc>
        <w:tc>
          <w:tcPr>
            <w:tcW w:w="144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6</w:t>
            </w:r>
          </w:p>
        </w:tc>
        <w:tc>
          <w:tcPr>
            <w:tcW w:w="126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6,1</w:t>
            </w:r>
          </w:p>
        </w:tc>
        <w:tc>
          <w:tcPr>
            <w:tcW w:w="1341"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0</w:t>
            </w:r>
          </w:p>
        </w:tc>
        <w:tc>
          <w:tcPr>
            <w:tcW w:w="146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6,2</w:t>
            </w:r>
          </w:p>
        </w:tc>
        <w:tc>
          <w:tcPr>
            <w:tcW w:w="1396"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6,3</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r w:rsidR="00F643C8" w:rsidRPr="000D37E9" w:rsidTr="00F643C8">
        <w:trPr>
          <w:trHeight w:val="300"/>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2.2.2.1. Europos sąjungos paramos lėšos ES</w:t>
            </w:r>
          </w:p>
        </w:tc>
        <w:tc>
          <w:tcPr>
            <w:tcW w:w="1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 </w:t>
            </w:r>
          </w:p>
        </w:tc>
        <w:tc>
          <w:tcPr>
            <w:tcW w:w="1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3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3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r w:rsidR="00F643C8" w:rsidRPr="000D37E9" w:rsidTr="00F643C8">
        <w:trPr>
          <w:trHeight w:val="405"/>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2.2.2.2. Valstybės biudžeto lėšos LRVB</w:t>
            </w:r>
          </w:p>
        </w:tc>
        <w:tc>
          <w:tcPr>
            <w:tcW w:w="1440" w:type="dxa"/>
            <w:gridSpan w:val="2"/>
            <w:tcBorders>
              <w:top w:val="nil"/>
              <w:left w:val="nil"/>
              <w:bottom w:val="nil"/>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 </w:t>
            </w:r>
          </w:p>
        </w:tc>
        <w:tc>
          <w:tcPr>
            <w:tcW w:w="1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3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3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r w:rsidR="00F643C8" w:rsidRPr="000D37E9" w:rsidTr="00F643C8">
        <w:trPr>
          <w:trHeight w:val="585"/>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2.2.2.3. Kitų šaltinių lėšos (2 proc., parama, labdara ir kt.) KT</w:t>
            </w:r>
          </w:p>
        </w:tc>
        <w:tc>
          <w:tcPr>
            <w:tcW w:w="1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6,0</w:t>
            </w:r>
          </w:p>
        </w:tc>
        <w:tc>
          <w:tcPr>
            <w:tcW w:w="1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6,1</w:t>
            </w:r>
          </w:p>
        </w:tc>
        <w:tc>
          <w:tcPr>
            <w:tcW w:w="13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6,2</w:t>
            </w:r>
          </w:p>
        </w:tc>
        <w:tc>
          <w:tcPr>
            <w:tcW w:w="13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6,3</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r w:rsidR="00F643C8" w:rsidRPr="000D37E9" w:rsidTr="00F643C8">
        <w:trPr>
          <w:trHeight w:val="300"/>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2.2.2.4. Vidiniai  šaltiniai VD</w:t>
            </w:r>
          </w:p>
        </w:tc>
        <w:tc>
          <w:tcPr>
            <w:tcW w:w="1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3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13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 </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r w:rsidR="00F643C8" w:rsidRPr="000D37E9" w:rsidTr="00F643C8">
        <w:trPr>
          <w:trHeight w:val="300"/>
        </w:trPr>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rPr>
                <w:rFonts w:ascii="Times New Roman" w:eastAsia="Times New Roman" w:hAnsi="Times New Roman" w:cs="Times New Roman"/>
                <w:sz w:val="20"/>
                <w:szCs w:val="20"/>
                <w:lang w:eastAsia="lt-LT"/>
              </w:rPr>
            </w:pPr>
          </w:p>
        </w:tc>
        <w:tc>
          <w:tcPr>
            <w:tcW w:w="5939" w:type="dxa"/>
            <w:gridSpan w:val="8"/>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b/>
                <w:bCs/>
                <w:color w:val="000000"/>
                <w:lang w:eastAsia="lt-LT"/>
              </w:rPr>
            </w:pPr>
            <w:r w:rsidRPr="000D37E9">
              <w:rPr>
                <w:rFonts w:ascii="Times New Roman" w:eastAsia="Times New Roman" w:hAnsi="Times New Roman" w:cs="Times New Roman"/>
                <w:b/>
                <w:bCs/>
                <w:color w:val="000000"/>
                <w:lang w:eastAsia="lt-LT"/>
              </w:rPr>
              <w:t>IŠ VISO:</w:t>
            </w:r>
          </w:p>
        </w:tc>
        <w:tc>
          <w:tcPr>
            <w:tcW w:w="144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584,3</w:t>
            </w:r>
          </w:p>
        </w:tc>
        <w:tc>
          <w:tcPr>
            <w:tcW w:w="126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636,8</w:t>
            </w:r>
          </w:p>
        </w:tc>
        <w:tc>
          <w:tcPr>
            <w:tcW w:w="1341"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0</w:t>
            </w:r>
          </w:p>
        </w:tc>
        <w:tc>
          <w:tcPr>
            <w:tcW w:w="146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693,6</w:t>
            </w:r>
          </w:p>
        </w:tc>
        <w:tc>
          <w:tcPr>
            <w:tcW w:w="1396"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r w:rsidRPr="000D37E9">
              <w:rPr>
                <w:rFonts w:ascii="Times New Roman" w:eastAsia="Times New Roman" w:hAnsi="Times New Roman" w:cs="Times New Roman"/>
                <w:color w:val="000000"/>
                <w:lang w:eastAsia="lt-LT"/>
              </w:rPr>
              <w:t>756,2</w:t>
            </w:r>
          </w:p>
        </w:tc>
        <w:tc>
          <w:tcPr>
            <w:tcW w:w="640" w:type="dxa"/>
            <w:tcBorders>
              <w:top w:val="nil"/>
              <w:left w:val="nil"/>
              <w:bottom w:val="nil"/>
              <w:right w:val="nil"/>
            </w:tcBorders>
            <w:shd w:val="clear" w:color="auto" w:fill="auto"/>
            <w:noWrap/>
            <w:vAlign w:val="bottom"/>
            <w:hideMark/>
          </w:tcPr>
          <w:p w:rsidR="00F643C8" w:rsidRPr="000D37E9" w:rsidRDefault="00F643C8" w:rsidP="00F643C8">
            <w:pPr>
              <w:spacing w:after="0" w:line="240" w:lineRule="auto"/>
              <w:jc w:val="center"/>
              <w:rPr>
                <w:rFonts w:ascii="Times New Roman" w:eastAsia="Times New Roman" w:hAnsi="Times New Roman" w:cs="Times New Roman"/>
                <w:color w:val="000000"/>
                <w:lang w:eastAsia="lt-LT"/>
              </w:rPr>
            </w:pPr>
          </w:p>
        </w:tc>
      </w:tr>
    </w:tbl>
    <w:p w:rsidR="00F643C8" w:rsidRPr="000D37E9" w:rsidRDefault="00F643C8">
      <w:pPr>
        <w:rPr>
          <w:rFonts w:ascii="Times New Roman" w:hAnsi="Times New Roman" w:cs="Times New Roman"/>
        </w:rPr>
      </w:pPr>
    </w:p>
    <w:p w:rsidR="00F643C8" w:rsidRPr="000D37E9" w:rsidRDefault="00F643C8">
      <w:pPr>
        <w:rPr>
          <w:rFonts w:ascii="Times New Roman" w:hAnsi="Times New Roman" w:cs="Times New Roman"/>
        </w:rPr>
      </w:pPr>
    </w:p>
    <w:p w:rsidR="00F643C8" w:rsidRPr="000D37E9" w:rsidRDefault="00F643C8">
      <w:pPr>
        <w:rPr>
          <w:rFonts w:ascii="Times New Roman" w:hAnsi="Times New Roman" w:cs="Times New Roman"/>
        </w:rPr>
      </w:pPr>
    </w:p>
    <w:p w:rsidR="00F643C8" w:rsidRPr="000D37E9" w:rsidRDefault="00F643C8">
      <w:pPr>
        <w:rPr>
          <w:rFonts w:ascii="Times New Roman" w:hAnsi="Times New Roman" w:cs="Times New Roman"/>
        </w:rPr>
      </w:pPr>
    </w:p>
    <w:p w:rsidR="00F643C8" w:rsidRPr="000D37E9" w:rsidRDefault="00F643C8">
      <w:pPr>
        <w:rPr>
          <w:rFonts w:ascii="Times New Roman" w:hAnsi="Times New Roman" w:cs="Times New Roman"/>
        </w:rPr>
      </w:pPr>
    </w:p>
    <w:p w:rsidR="00F643C8" w:rsidRPr="000D37E9" w:rsidRDefault="00F643C8">
      <w:pPr>
        <w:rPr>
          <w:rFonts w:ascii="Times New Roman" w:hAnsi="Times New Roman" w:cs="Times New Roman"/>
        </w:rPr>
      </w:pPr>
    </w:p>
    <w:p w:rsidR="00F643C8" w:rsidRDefault="00F643C8">
      <w:pPr>
        <w:rPr>
          <w:rFonts w:ascii="Times New Roman" w:hAnsi="Times New Roman" w:cs="Times New Roman"/>
        </w:rPr>
      </w:pPr>
    </w:p>
    <w:p w:rsidR="000D37E9" w:rsidRPr="000D37E9" w:rsidRDefault="000D37E9">
      <w:pPr>
        <w:rPr>
          <w:rFonts w:ascii="Times New Roman" w:hAnsi="Times New Roman" w:cs="Times New Roman"/>
        </w:rPr>
      </w:pPr>
    </w:p>
    <w:p w:rsidR="00F643C8" w:rsidRPr="000D37E9" w:rsidRDefault="00F643C8">
      <w:pPr>
        <w:rPr>
          <w:rFonts w:ascii="Times New Roman" w:hAnsi="Times New Roman" w:cs="Times New Roman"/>
        </w:rPr>
      </w:pPr>
    </w:p>
    <w:tbl>
      <w:tblPr>
        <w:tblW w:w="14105" w:type="dxa"/>
        <w:tblInd w:w="1276" w:type="dxa"/>
        <w:tblLayout w:type="fixed"/>
        <w:tblLook w:val="04A0" w:firstRow="1" w:lastRow="0" w:firstColumn="1" w:lastColumn="0" w:noHBand="0" w:noVBand="1"/>
      </w:tblPr>
      <w:tblGrid>
        <w:gridCol w:w="960"/>
        <w:gridCol w:w="960"/>
        <w:gridCol w:w="960"/>
        <w:gridCol w:w="960"/>
        <w:gridCol w:w="680"/>
        <w:gridCol w:w="867"/>
        <w:gridCol w:w="440"/>
        <w:gridCol w:w="676"/>
        <w:gridCol w:w="540"/>
        <w:gridCol w:w="440"/>
        <w:gridCol w:w="760"/>
        <w:gridCol w:w="600"/>
        <w:gridCol w:w="87"/>
        <w:gridCol w:w="683"/>
        <w:gridCol w:w="770"/>
        <w:gridCol w:w="770"/>
        <w:gridCol w:w="770"/>
        <w:gridCol w:w="87"/>
        <w:gridCol w:w="873"/>
        <w:gridCol w:w="300"/>
        <w:gridCol w:w="553"/>
        <w:gridCol w:w="369"/>
      </w:tblGrid>
      <w:tr w:rsidR="00F56937" w:rsidRPr="000D37E9" w:rsidTr="00A80410">
        <w:trPr>
          <w:trHeight w:val="300"/>
        </w:trPr>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68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867"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44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676"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54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44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7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687" w:type="dxa"/>
            <w:gridSpan w:val="2"/>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3080" w:type="dxa"/>
            <w:gridSpan w:val="5"/>
            <w:tcBorders>
              <w:top w:val="nil"/>
              <w:left w:val="nil"/>
              <w:bottom w:val="nil"/>
              <w:right w:val="nil"/>
            </w:tcBorders>
            <w:shd w:val="clear" w:color="auto" w:fill="auto"/>
            <w:noWrap/>
            <w:vAlign w:val="bottom"/>
            <w:hideMark/>
          </w:tcPr>
          <w:p w:rsidR="002022D2" w:rsidRPr="002022D2" w:rsidRDefault="002022D2" w:rsidP="00F56937">
            <w:pPr>
              <w:spacing w:after="0" w:line="240" w:lineRule="auto"/>
              <w:ind w:left="-21"/>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Formos pavyzdys patvirtintas</w:t>
            </w:r>
          </w:p>
        </w:tc>
        <w:tc>
          <w:tcPr>
            <w:tcW w:w="1173" w:type="dxa"/>
            <w:gridSpan w:val="2"/>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p>
        </w:tc>
        <w:tc>
          <w:tcPr>
            <w:tcW w:w="922" w:type="dxa"/>
            <w:gridSpan w:val="2"/>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r>
      <w:tr w:rsidR="002022D2" w:rsidRPr="002022D2" w:rsidTr="00A80410">
        <w:trPr>
          <w:trHeight w:val="300"/>
        </w:trPr>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68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867"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44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676"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54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44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7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687" w:type="dxa"/>
            <w:gridSpan w:val="2"/>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4253" w:type="dxa"/>
            <w:gridSpan w:val="7"/>
            <w:tcBorders>
              <w:top w:val="nil"/>
              <w:left w:val="nil"/>
              <w:bottom w:val="nil"/>
              <w:right w:val="nil"/>
            </w:tcBorders>
            <w:shd w:val="clear" w:color="auto" w:fill="auto"/>
            <w:noWrap/>
            <w:vAlign w:val="bottom"/>
            <w:hideMark/>
          </w:tcPr>
          <w:p w:rsidR="002022D2" w:rsidRPr="002022D2" w:rsidRDefault="002022D2" w:rsidP="00F56937">
            <w:pPr>
              <w:spacing w:after="0" w:line="240" w:lineRule="auto"/>
              <w:ind w:left="-21"/>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Plungės rajono savivaldybės administracijos</w:t>
            </w:r>
          </w:p>
        </w:tc>
        <w:tc>
          <w:tcPr>
            <w:tcW w:w="922" w:type="dxa"/>
            <w:gridSpan w:val="2"/>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p>
        </w:tc>
      </w:tr>
      <w:tr w:rsidR="002022D2" w:rsidRPr="002022D2" w:rsidTr="00A80410">
        <w:trPr>
          <w:trHeight w:val="300"/>
        </w:trPr>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68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867"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44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676"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54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44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7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687" w:type="dxa"/>
            <w:gridSpan w:val="2"/>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5175" w:type="dxa"/>
            <w:gridSpan w:val="9"/>
            <w:tcBorders>
              <w:top w:val="nil"/>
              <w:left w:val="nil"/>
              <w:bottom w:val="nil"/>
              <w:right w:val="nil"/>
            </w:tcBorders>
            <w:shd w:val="clear" w:color="auto" w:fill="auto"/>
            <w:noWrap/>
            <w:vAlign w:val="bottom"/>
            <w:hideMark/>
          </w:tcPr>
          <w:p w:rsidR="002022D2" w:rsidRPr="002022D2" w:rsidRDefault="002022D2" w:rsidP="00F56937">
            <w:pPr>
              <w:spacing w:after="0" w:line="240" w:lineRule="auto"/>
              <w:ind w:left="-21"/>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direktoriaus 2</w:t>
            </w:r>
            <w:r w:rsidR="00F56937" w:rsidRPr="000D37E9">
              <w:rPr>
                <w:rFonts w:ascii="Times New Roman" w:eastAsia="Times New Roman" w:hAnsi="Times New Roman" w:cs="Times New Roman"/>
                <w:color w:val="000000"/>
                <w:lang w:eastAsia="lt-LT"/>
              </w:rPr>
              <w:t>016 m. spalio 27 d.įsakymu Nr.D-</w:t>
            </w:r>
            <w:r w:rsidRPr="002022D2">
              <w:rPr>
                <w:rFonts w:ascii="Times New Roman" w:eastAsia="Times New Roman" w:hAnsi="Times New Roman" w:cs="Times New Roman"/>
                <w:color w:val="000000"/>
                <w:lang w:eastAsia="lt-LT"/>
              </w:rPr>
              <w:t>784</w:t>
            </w:r>
          </w:p>
        </w:tc>
      </w:tr>
      <w:tr w:rsidR="002022D2" w:rsidRPr="002022D2" w:rsidTr="00A80410">
        <w:trPr>
          <w:gridAfter w:val="1"/>
          <w:wAfter w:w="369" w:type="dxa"/>
          <w:trHeight w:val="109"/>
        </w:trPr>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68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867"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44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676"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54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44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76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60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770" w:type="dxa"/>
            <w:gridSpan w:val="2"/>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77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77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770" w:type="dxa"/>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960" w:type="dxa"/>
            <w:gridSpan w:val="2"/>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c>
          <w:tcPr>
            <w:tcW w:w="853" w:type="dxa"/>
            <w:gridSpan w:val="2"/>
            <w:tcBorders>
              <w:top w:val="nil"/>
              <w:left w:val="nil"/>
              <w:bottom w:val="nil"/>
              <w:right w:val="nil"/>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sz w:val="20"/>
                <w:szCs w:val="20"/>
                <w:lang w:eastAsia="lt-LT"/>
              </w:rPr>
            </w:pPr>
          </w:p>
        </w:tc>
      </w:tr>
      <w:tr w:rsidR="002022D2" w:rsidRPr="002022D2" w:rsidTr="00A80410">
        <w:trPr>
          <w:gridAfter w:val="1"/>
          <w:wAfter w:w="369" w:type="dxa"/>
          <w:trHeight w:val="315"/>
        </w:trPr>
        <w:tc>
          <w:tcPr>
            <w:tcW w:w="13736" w:type="dxa"/>
            <w:gridSpan w:val="21"/>
            <w:tcBorders>
              <w:top w:val="nil"/>
              <w:left w:val="nil"/>
              <w:bottom w:val="nil"/>
              <w:right w:val="nil"/>
            </w:tcBorders>
            <w:shd w:val="clear" w:color="auto" w:fill="auto"/>
            <w:noWrap/>
            <w:vAlign w:val="bottom"/>
            <w:hideMark/>
          </w:tcPr>
          <w:p w:rsidR="002022D2" w:rsidRPr="000D37E9" w:rsidRDefault="002022D2" w:rsidP="002022D2">
            <w:pPr>
              <w:spacing w:after="0" w:line="240" w:lineRule="auto"/>
              <w:jc w:val="center"/>
              <w:rPr>
                <w:rFonts w:ascii="Times New Roman" w:eastAsia="Times New Roman" w:hAnsi="Times New Roman" w:cs="Times New Roman"/>
                <w:b/>
                <w:bCs/>
                <w:color w:val="000000"/>
                <w:sz w:val="24"/>
                <w:szCs w:val="24"/>
                <w:lang w:eastAsia="lt-LT"/>
              </w:rPr>
            </w:pPr>
            <w:r w:rsidRPr="002022D2">
              <w:rPr>
                <w:rFonts w:ascii="Times New Roman" w:eastAsia="Times New Roman" w:hAnsi="Times New Roman" w:cs="Times New Roman"/>
                <w:b/>
                <w:bCs/>
                <w:color w:val="000000"/>
                <w:sz w:val="24"/>
                <w:szCs w:val="24"/>
                <w:lang w:eastAsia="lt-LT"/>
              </w:rPr>
              <w:t>VERTINIMO KRITERIJŲ SUVESTINĖ</w:t>
            </w:r>
          </w:p>
          <w:p w:rsidR="002022D2" w:rsidRPr="002022D2" w:rsidRDefault="002022D2" w:rsidP="002022D2">
            <w:pPr>
              <w:spacing w:after="0" w:line="240" w:lineRule="auto"/>
              <w:jc w:val="center"/>
              <w:rPr>
                <w:rFonts w:ascii="Times New Roman" w:eastAsia="Times New Roman" w:hAnsi="Times New Roman" w:cs="Times New Roman"/>
                <w:b/>
                <w:bCs/>
                <w:color w:val="000000"/>
                <w:sz w:val="24"/>
                <w:szCs w:val="24"/>
                <w:lang w:eastAsia="lt-LT"/>
              </w:rPr>
            </w:pPr>
          </w:p>
        </w:tc>
      </w:tr>
      <w:tr w:rsidR="002022D2" w:rsidRPr="002022D2" w:rsidTr="00A80410">
        <w:trPr>
          <w:gridAfter w:val="1"/>
          <w:wAfter w:w="369" w:type="dxa"/>
          <w:trHeight w:val="960"/>
        </w:trPr>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sz w:val="24"/>
                <w:szCs w:val="24"/>
                <w:lang w:eastAsia="lt-LT"/>
              </w:rPr>
            </w:pPr>
            <w:r w:rsidRPr="002022D2">
              <w:rPr>
                <w:rFonts w:ascii="Times New Roman" w:eastAsia="Times New Roman" w:hAnsi="Times New Roman" w:cs="Times New Roman"/>
                <w:color w:val="000000"/>
                <w:sz w:val="24"/>
                <w:szCs w:val="24"/>
                <w:lang w:eastAsia="lt-LT"/>
              </w:rPr>
              <w:t>Vertinimo kriterijus</w:t>
            </w:r>
          </w:p>
        </w:tc>
        <w:tc>
          <w:tcPr>
            <w:tcW w:w="1547" w:type="dxa"/>
            <w:gridSpan w:val="2"/>
            <w:tcBorders>
              <w:top w:val="single" w:sz="4" w:space="0" w:color="auto"/>
              <w:left w:val="nil"/>
              <w:bottom w:val="single" w:sz="4" w:space="0" w:color="auto"/>
              <w:right w:val="single" w:sz="4" w:space="0" w:color="000000"/>
            </w:tcBorders>
            <w:shd w:val="clear" w:color="auto" w:fill="auto"/>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sz w:val="24"/>
                <w:szCs w:val="24"/>
                <w:lang w:eastAsia="lt-LT"/>
              </w:rPr>
            </w:pPr>
            <w:r w:rsidRPr="002022D2">
              <w:rPr>
                <w:rFonts w:ascii="Times New Roman" w:eastAsia="Times New Roman" w:hAnsi="Times New Roman" w:cs="Times New Roman"/>
                <w:color w:val="000000"/>
                <w:sz w:val="24"/>
                <w:szCs w:val="24"/>
                <w:lang w:eastAsia="lt-LT"/>
              </w:rPr>
              <w:t>Vertinimo kriterijaus kodas</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sz w:val="24"/>
                <w:szCs w:val="24"/>
                <w:lang w:eastAsia="lt-LT"/>
              </w:rPr>
            </w:pPr>
            <w:r w:rsidRPr="002022D2">
              <w:rPr>
                <w:rFonts w:ascii="Times New Roman" w:eastAsia="Times New Roman" w:hAnsi="Times New Roman" w:cs="Times New Roman"/>
                <w:color w:val="000000"/>
                <w:sz w:val="24"/>
                <w:szCs w:val="24"/>
                <w:lang w:eastAsia="lt-LT"/>
              </w:rPr>
              <w:t>Vykdytojo kodas</w:t>
            </w:r>
          </w:p>
        </w:tc>
        <w:tc>
          <w:tcPr>
            <w:tcW w:w="980" w:type="dxa"/>
            <w:gridSpan w:val="2"/>
            <w:tcBorders>
              <w:top w:val="single" w:sz="4" w:space="0" w:color="auto"/>
              <w:left w:val="nil"/>
              <w:bottom w:val="single" w:sz="4" w:space="0" w:color="auto"/>
              <w:right w:val="single" w:sz="4" w:space="0" w:color="000000"/>
            </w:tcBorders>
            <w:shd w:val="clear" w:color="auto" w:fill="auto"/>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sz w:val="24"/>
                <w:szCs w:val="24"/>
                <w:lang w:eastAsia="lt-LT"/>
              </w:rPr>
            </w:pPr>
            <w:r w:rsidRPr="002022D2">
              <w:rPr>
                <w:rFonts w:ascii="Times New Roman" w:eastAsia="Times New Roman" w:hAnsi="Times New Roman" w:cs="Times New Roman"/>
                <w:color w:val="000000"/>
                <w:sz w:val="24"/>
                <w:szCs w:val="24"/>
                <w:lang w:eastAsia="lt-LT"/>
              </w:rPr>
              <w:t>Mato vnt.</w:t>
            </w:r>
          </w:p>
        </w:tc>
        <w:tc>
          <w:tcPr>
            <w:tcW w:w="1360" w:type="dxa"/>
            <w:gridSpan w:val="2"/>
            <w:tcBorders>
              <w:top w:val="single" w:sz="4" w:space="0" w:color="auto"/>
              <w:left w:val="nil"/>
              <w:bottom w:val="single" w:sz="4" w:space="0" w:color="auto"/>
              <w:right w:val="single" w:sz="4" w:space="0" w:color="000000"/>
            </w:tcBorders>
            <w:shd w:val="clear" w:color="auto" w:fill="auto"/>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sz w:val="24"/>
                <w:szCs w:val="24"/>
                <w:lang w:eastAsia="lt-LT"/>
              </w:rPr>
            </w:pPr>
            <w:r w:rsidRPr="002022D2">
              <w:rPr>
                <w:rFonts w:ascii="Times New Roman" w:eastAsia="Times New Roman" w:hAnsi="Times New Roman" w:cs="Times New Roman"/>
                <w:color w:val="000000"/>
                <w:sz w:val="24"/>
                <w:szCs w:val="24"/>
                <w:lang w:eastAsia="lt-LT"/>
              </w:rPr>
              <w:t>2018 metų planas</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sz w:val="24"/>
                <w:szCs w:val="24"/>
                <w:lang w:eastAsia="lt-LT"/>
              </w:rPr>
            </w:pPr>
            <w:r w:rsidRPr="002022D2">
              <w:rPr>
                <w:rFonts w:ascii="Times New Roman" w:eastAsia="Times New Roman" w:hAnsi="Times New Roman" w:cs="Times New Roman"/>
                <w:color w:val="000000"/>
                <w:sz w:val="24"/>
                <w:szCs w:val="24"/>
                <w:lang w:eastAsia="lt-LT"/>
              </w:rPr>
              <w:t>2019 metų planas</w:t>
            </w:r>
          </w:p>
        </w:tc>
        <w:tc>
          <w:tcPr>
            <w:tcW w:w="1540" w:type="dxa"/>
            <w:gridSpan w:val="2"/>
            <w:tcBorders>
              <w:top w:val="single" w:sz="4" w:space="0" w:color="auto"/>
              <w:left w:val="nil"/>
              <w:bottom w:val="single" w:sz="4" w:space="0" w:color="auto"/>
              <w:right w:val="single" w:sz="4" w:space="0" w:color="000000"/>
            </w:tcBorders>
            <w:shd w:val="clear" w:color="auto" w:fill="auto"/>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sz w:val="24"/>
                <w:szCs w:val="24"/>
                <w:lang w:eastAsia="lt-LT"/>
              </w:rPr>
            </w:pPr>
            <w:r w:rsidRPr="002022D2">
              <w:rPr>
                <w:rFonts w:ascii="Times New Roman" w:eastAsia="Times New Roman" w:hAnsi="Times New Roman" w:cs="Times New Roman"/>
                <w:color w:val="000000"/>
                <w:sz w:val="24"/>
                <w:szCs w:val="24"/>
                <w:lang w:eastAsia="lt-LT"/>
              </w:rPr>
              <w:t>2020 metų planas</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sz w:val="24"/>
                <w:szCs w:val="24"/>
                <w:lang w:eastAsia="lt-LT"/>
              </w:rPr>
            </w:pPr>
            <w:r w:rsidRPr="002022D2">
              <w:rPr>
                <w:rFonts w:ascii="Times New Roman" w:eastAsia="Times New Roman" w:hAnsi="Times New Roman" w:cs="Times New Roman"/>
                <w:color w:val="000000"/>
                <w:sz w:val="24"/>
                <w:szCs w:val="24"/>
                <w:lang w:eastAsia="lt-LT"/>
              </w:rPr>
              <w:t>2021 metų planas</w:t>
            </w:r>
          </w:p>
        </w:tc>
      </w:tr>
      <w:tr w:rsidR="002022D2" w:rsidRPr="002022D2" w:rsidTr="00A80410">
        <w:trPr>
          <w:gridAfter w:val="1"/>
          <w:wAfter w:w="369" w:type="dxa"/>
          <w:trHeight w:val="600"/>
        </w:trPr>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Ugdyti išsilavinusią ir kultūrą puoselėjančią bendruomenę socialiai saugioje aplinkoje</w:t>
            </w:r>
          </w:p>
        </w:tc>
        <w:tc>
          <w:tcPr>
            <w:tcW w:w="15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116" w:type="dxa"/>
            <w:gridSpan w:val="2"/>
            <w:tcBorders>
              <w:top w:val="single" w:sz="4" w:space="0" w:color="auto"/>
              <w:left w:val="nil"/>
              <w:bottom w:val="nil"/>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980" w:type="dxa"/>
            <w:gridSpan w:val="2"/>
            <w:tcBorders>
              <w:top w:val="single" w:sz="4" w:space="0" w:color="auto"/>
              <w:left w:val="nil"/>
              <w:bottom w:val="nil"/>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360" w:type="dxa"/>
            <w:gridSpan w:val="2"/>
            <w:tcBorders>
              <w:top w:val="single" w:sz="4" w:space="0" w:color="auto"/>
              <w:left w:val="nil"/>
              <w:bottom w:val="nil"/>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3"/>
            <w:tcBorders>
              <w:top w:val="single" w:sz="4" w:space="0" w:color="auto"/>
              <w:left w:val="nil"/>
              <w:bottom w:val="nil"/>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2"/>
            <w:tcBorders>
              <w:top w:val="single" w:sz="4" w:space="0" w:color="auto"/>
              <w:left w:val="nil"/>
              <w:bottom w:val="nil"/>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813" w:type="dxa"/>
            <w:gridSpan w:val="4"/>
            <w:tcBorders>
              <w:top w:val="single" w:sz="4" w:space="0" w:color="auto"/>
              <w:left w:val="nil"/>
              <w:bottom w:val="nil"/>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r>
      <w:tr w:rsidR="002022D2" w:rsidRPr="002022D2" w:rsidTr="00A80410">
        <w:trPr>
          <w:gridAfter w:val="1"/>
          <w:wAfter w:w="369" w:type="dxa"/>
          <w:trHeight w:val="480"/>
        </w:trPr>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Efekto: Ugdytinių skaičius įstaigoje</w:t>
            </w:r>
          </w:p>
        </w:tc>
        <w:tc>
          <w:tcPr>
            <w:tcW w:w="1547"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E-01-03</w:t>
            </w:r>
          </w:p>
        </w:tc>
        <w:tc>
          <w:tcPr>
            <w:tcW w:w="1116"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55</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vnt.</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222</w:t>
            </w:r>
          </w:p>
        </w:tc>
        <w:tc>
          <w:tcPr>
            <w:tcW w:w="154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215</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215</w:t>
            </w:r>
          </w:p>
        </w:tc>
        <w:tc>
          <w:tcPr>
            <w:tcW w:w="1813" w:type="dxa"/>
            <w:gridSpan w:val="4"/>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215</w:t>
            </w:r>
          </w:p>
        </w:tc>
      </w:tr>
      <w:tr w:rsidR="002022D2" w:rsidRPr="002022D2" w:rsidTr="00A80410">
        <w:trPr>
          <w:gridAfter w:val="1"/>
          <w:wAfter w:w="369" w:type="dxa"/>
          <w:trHeight w:val="289"/>
        </w:trPr>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Lopšelio-darželio „Saulutė" veikla</w:t>
            </w:r>
          </w:p>
        </w:tc>
        <w:tc>
          <w:tcPr>
            <w:tcW w:w="15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11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813" w:type="dxa"/>
            <w:gridSpan w:val="4"/>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r>
      <w:tr w:rsidR="002022D2" w:rsidRPr="002022D2" w:rsidTr="00A80410">
        <w:trPr>
          <w:gridAfter w:val="1"/>
          <w:wAfter w:w="369" w:type="dxa"/>
          <w:trHeight w:val="840"/>
        </w:trPr>
        <w:tc>
          <w:tcPr>
            <w:tcW w:w="384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xml:space="preserve">01 tikslo - Rūpintis bendruoju vaikų gebėjimų ir vertybių nuostatų ugdymu, didinant ikimokyklinių įstaigų prieinamumą </w:t>
            </w:r>
          </w:p>
        </w:tc>
        <w:tc>
          <w:tcPr>
            <w:tcW w:w="15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11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813" w:type="dxa"/>
            <w:gridSpan w:val="4"/>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r>
      <w:tr w:rsidR="002022D2" w:rsidRPr="002022D2" w:rsidTr="00A80410">
        <w:trPr>
          <w:gridAfter w:val="1"/>
          <w:wAfter w:w="369" w:type="dxa"/>
          <w:trHeight w:val="240"/>
        </w:trPr>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Rezultato :</w:t>
            </w:r>
          </w:p>
        </w:tc>
        <w:tc>
          <w:tcPr>
            <w:tcW w:w="15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11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813" w:type="dxa"/>
            <w:gridSpan w:val="4"/>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r>
      <w:tr w:rsidR="002022D2" w:rsidRPr="002022D2" w:rsidTr="00A80410">
        <w:trPr>
          <w:gridAfter w:val="1"/>
          <w:wAfter w:w="369" w:type="dxa"/>
          <w:trHeight w:val="229"/>
        </w:trPr>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xml:space="preserve">1 programos tikslui </w:t>
            </w:r>
          </w:p>
        </w:tc>
        <w:tc>
          <w:tcPr>
            <w:tcW w:w="154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1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3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81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r>
      <w:tr w:rsidR="002022D2" w:rsidRPr="002022D2" w:rsidTr="00A80410">
        <w:trPr>
          <w:gridAfter w:val="1"/>
          <w:wAfter w:w="369" w:type="dxa"/>
          <w:trHeight w:val="818"/>
        </w:trPr>
        <w:tc>
          <w:tcPr>
            <w:tcW w:w="3840" w:type="dxa"/>
            <w:gridSpan w:val="4"/>
            <w:tcBorders>
              <w:top w:val="single" w:sz="4" w:space="0" w:color="auto"/>
              <w:left w:val="single" w:sz="4" w:space="0" w:color="auto"/>
              <w:bottom w:val="single" w:sz="4" w:space="0" w:color="auto"/>
              <w:right w:val="single" w:sz="4" w:space="0" w:color="auto"/>
            </w:tcBorders>
            <w:shd w:val="clear" w:color="auto" w:fill="auto"/>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xml:space="preserve"> Ugdytinių baigusių ikimokyklinio ugdymo programą skaičius (vnt.)</w:t>
            </w:r>
          </w:p>
        </w:tc>
        <w:tc>
          <w:tcPr>
            <w:tcW w:w="1547"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R-01-01-01</w:t>
            </w:r>
          </w:p>
        </w:tc>
        <w:tc>
          <w:tcPr>
            <w:tcW w:w="1116"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vnt.</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178</w:t>
            </w:r>
          </w:p>
        </w:tc>
        <w:tc>
          <w:tcPr>
            <w:tcW w:w="154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173</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172</w:t>
            </w:r>
          </w:p>
        </w:tc>
        <w:tc>
          <w:tcPr>
            <w:tcW w:w="1813" w:type="dxa"/>
            <w:gridSpan w:val="4"/>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173</w:t>
            </w:r>
          </w:p>
        </w:tc>
      </w:tr>
      <w:tr w:rsidR="002022D2" w:rsidRPr="002022D2" w:rsidTr="00A80410">
        <w:trPr>
          <w:gridAfter w:val="1"/>
          <w:wAfter w:w="369" w:type="dxa"/>
          <w:trHeight w:val="645"/>
        </w:trPr>
        <w:tc>
          <w:tcPr>
            <w:tcW w:w="384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Ugdytinių baigusių priešmokyklinio ugdymo programą skaičius (vnt.)</w:t>
            </w:r>
          </w:p>
        </w:tc>
        <w:tc>
          <w:tcPr>
            <w:tcW w:w="154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R-01-01-02</w:t>
            </w:r>
          </w:p>
        </w:tc>
        <w:tc>
          <w:tcPr>
            <w:tcW w:w="11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55</w:t>
            </w:r>
          </w:p>
        </w:tc>
        <w:tc>
          <w:tcPr>
            <w:tcW w:w="9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vnt.</w:t>
            </w:r>
          </w:p>
        </w:tc>
        <w:tc>
          <w:tcPr>
            <w:tcW w:w="13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44</w:t>
            </w:r>
          </w:p>
        </w:tc>
        <w:tc>
          <w:tcPr>
            <w:tcW w:w="15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42</w:t>
            </w:r>
          </w:p>
        </w:tc>
        <w:tc>
          <w:tcPr>
            <w:tcW w:w="15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42</w:t>
            </w:r>
          </w:p>
        </w:tc>
        <w:tc>
          <w:tcPr>
            <w:tcW w:w="181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42</w:t>
            </w:r>
          </w:p>
        </w:tc>
      </w:tr>
      <w:tr w:rsidR="002022D2" w:rsidRPr="002022D2" w:rsidTr="00A80410">
        <w:trPr>
          <w:gridAfter w:val="1"/>
          <w:wAfter w:w="369" w:type="dxa"/>
          <w:trHeight w:val="852"/>
        </w:trPr>
        <w:tc>
          <w:tcPr>
            <w:tcW w:w="3840" w:type="dxa"/>
            <w:gridSpan w:val="4"/>
            <w:tcBorders>
              <w:top w:val="single" w:sz="4" w:space="0" w:color="auto"/>
              <w:left w:val="single" w:sz="4" w:space="0" w:color="auto"/>
              <w:bottom w:val="single" w:sz="4" w:space="0" w:color="auto"/>
              <w:right w:val="single" w:sz="4" w:space="0" w:color="auto"/>
            </w:tcBorders>
            <w:shd w:val="clear" w:color="auto" w:fill="auto"/>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01.01 uždavinys - Organizuoti ikimokyklinį ir priešmokyklinį ugdymą ikimokyklinio ugdymo įstaigose</w:t>
            </w:r>
          </w:p>
        </w:tc>
        <w:tc>
          <w:tcPr>
            <w:tcW w:w="15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11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813" w:type="dxa"/>
            <w:gridSpan w:val="4"/>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r>
      <w:tr w:rsidR="002022D2" w:rsidRPr="002022D2" w:rsidTr="00A80410">
        <w:trPr>
          <w:gridAfter w:val="1"/>
          <w:wAfter w:w="369" w:type="dxa"/>
          <w:trHeight w:val="300"/>
        </w:trPr>
        <w:tc>
          <w:tcPr>
            <w:tcW w:w="38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b/>
                <w:bCs/>
                <w:color w:val="000000"/>
                <w:lang w:eastAsia="lt-LT"/>
              </w:rPr>
            </w:pPr>
            <w:r w:rsidRPr="002022D2">
              <w:rPr>
                <w:rFonts w:ascii="Times New Roman" w:eastAsia="Times New Roman" w:hAnsi="Times New Roman" w:cs="Times New Roman"/>
                <w:b/>
                <w:bCs/>
                <w:color w:val="000000"/>
                <w:lang w:eastAsia="lt-LT"/>
              </w:rPr>
              <w:t>Produkto:</w:t>
            </w:r>
          </w:p>
        </w:tc>
        <w:tc>
          <w:tcPr>
            <w:tcW w:w="15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11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c>
          <w:tcPr>
            <w:tcW w:w="1813" w:type="dxa"/>
            <w:gridSpan w:val="4"/>
            <w:tcBorders>
              <w:top w:val="single" w:sz="4" w:space="0" w:color="auto"/>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w:t>
            </w:r>
          </w:p>
        </w:tc>
      </w:tr>
      <w:tr w:rsidR="002022D2" w:rsidRPr="002022D2" w:rsidTr="00A80410">
        <w:trPr>
          <w:gridAfter w:val="1"/>
          <w:wAfter w:w="369" w:type="dxa"/>
          <w:trHeight w:val="300"/>
        </w:trPr>
        <w:tc>
          <w:tcPr>
            <w:tcW w:w="3840" w:type="dxa"/>
            <w:gridSpan w:val="4"/>
            <w:tcBorders>
              <w:top w:val="single" w:sz="4" w:space="0" w:color="auto"/>
              <w:left w:val="single" w:sz="4" w:space="0" w:color="auto"/>
              <w:bottom w:val="nil"/>
              <w:right w:val="single" w:sz="4" w:space="0" w:color="000000"/>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color w:val="000000"/>
                <w:u w:val="single"/>
                <w:lang w:eastAsia="lt-LT"/>
              </w:rPr>
            </w:pPr>
            <w:r w:rsidRPr="002022D2">
              <w:rPr>
                <w:rFonts w:ascii="Times New Roman" w:eastAsia="Times New Roman" w:hAnsi="Times New Roman" w:cs="Times New Roman"/>
                <w:color w:val="000000"/>
                <w:u w:val="single"/>
                <w:lang w:eastAsia="lt-LT"/>
              </w:rPr>
              <w:t xml:space="preserve">1-ojo programos tikslo: </w:t>
            </w:r>
          </w:p>
        </w:tc>
        <w:tc>
          <w:tcPr>
            <w:tcW w:w="154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P-01-03-01-01</w:t>
            </w:r>
          </w:p>
        </w:tc>
        <w:tc>
          <w:tcPr>
            <w:tcW w:w="1116" w:type="dxa"/>
            <w:gridSpan w:val="2"/>
            <w:tcBorders>
              <w:top w:val="single" w:sz="4" w:space="0" w:color="auto"/>
              <w:left w:val="nil"/>
              <w:bottom w:val="nil"/>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w:t>
            </w:r>
          </w:p>
        </w:tc>
        <w:tc>
          <w:tcPr>
            <w:tcW w:w="980" w:type="dxa"/>
            <w:gridSpan w:val="2"/>
            <w:tcBorders>
              <w:top w:val="single" w:sz="4" w:space="0" w:color="auto"/>
              <w:left w:val="nil"/>
              <w:bottom w:val="nil"/>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w:t>
            </w:r>
          </w:p>
        </w:tc>
        <w:tc>
          <w:tcPr>
            <w:tcW w:w="1360" w:type="dxa"/>
            <w:gridSpan w:val="2"/>
            <w:tcBorders>
              <w:top w:val="single" w:sz="4" w:space="0" w:color="auto"/>
              <w:left w:val="nil"/>
              <w:bottom w:val="nil"/>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w:t>
            </w:r>
          </w:p>
        </w:tc>
        <w:tc>
          <w:tcPr>
            <w:tcW w:w="1540" w:type="dxa"/>
            <w:gridSpan w:val="3"/>
            <w:tcBorders>
              <w:top w:val="single" w:sz="4" w:space="0" w:color="auto"/>
              <w:left w:val="nil"/>
              <w:bottom w:val="nil"/>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w:t>
            </w:r>
          </w:p>
        </w:tc>
        <w:tc>
          <w:tcPr>
            <w:tcW w:w="1540" w:type="dxa"/>
            <w:gridSpan w:val="2"/>
            <w:tcBorders>
              <w:top w:val="single" w:sz="4" w:space="0" w:color="auto"/>
              <w:left w:val="nil"/>
              <w:bottom w:val="nil"/>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w:t>
            </w:r>
          </w:p>
        </w:tc>
        <w:tc>
          <w:tcPr>
            <w:tcW w:w="1813" w:type="dxa"/>
            <w:gridSpan w:val="4"/>
            <w:tcBorders>
              <w:top w:val="single" w:sz="4" w:space="0" w:color="auto"/>
              <w:left w:val="nil"/>
              <w:bottom w:val="nil"/>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w:t>
            </w:r>
          </w:p>
        </w:tc>
      </w:tr>
      <w:tr w:rsidR="002022D2" w:rsidRPr="002022D2" w:rsidTr="00A80410">
        <w:trPr>
          <w:gridAfter w:val="1"/>
          <w:wAfter w:w="369" w:type="dxa"/>
          <w:trHeight w:val="300"/>
        </w:trPr>
        <w:tc>
          <w:tcPr>
            <w:tcW w:w="3840" w:type="dxa"/>
            <w:gridSpan w:val="4"/>
            <w:tcBorders>
              <w:top w:val="nil"/>
              <w:left w:val="single" w:sz="4" w:space="0" w:color="auto"/>
              <w:bottom w:val="nil"/>
              <w:right w:val="single" w:sz="4" w:space="0" w:color="000000"/>
            </w:tcBorders>
            <w:shd w:val="clear" w:color="auto" w:fill="auto"/>
            <w:noWrap/>
            <w:vAlign w:val="bottom"/>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 xml:space="preserve">1-ajam uždaviniui </w:t>
            </w:r>
          </w:p>
        </w:tc>
        <w:tc>
          <w:tcPr>
            <w:tcW w:w="1547" w:type="dxa"/>
            <w:gridSpan w:val="2"/>
            <w:vMerge/>
            <w:tcBorders>
              <w:top w:val="single" w:sz="4" w:space="0" w:color="auto"/>
              <w:left w:val="single" w:sz="4" w:space="0" w:color="auto"/>
              <w:bottom w:val="single" w:sz="4" w:space="0" w:color="000000"/>
              <w:right w:val="single" w:sz="4" w:space="0" w:color="000000"/>
            </w:tcBorders>
            <w:vAlign w:val="center"/>
            <w:hideMark/>
          </w:tcPr>
          <w:p w:rsidR="002022D2" w:rsidRPr="002022D2" w:rsidRDefault="002022D2" w:rsidP="002022D2">
            <w:pPr>
              <w:spacing w:after="0" w:line="240" w:lineRule="auto"/>
              <w:rPr>
                <w:rFonts w:ascii="Times New Roman" w:eastAsia="Times New Roman" w:hAnsi="Times New Roman" w:cs="Times New Roman"/>
                <w:lang w:eastAsia="lt-LT"/>
              </w:rPr>
            </w:pPr>
          </w:p>
        </w:tc>
        <w:tc>
          <w:tcPr>
            <w:tcW w:w="1116" w:type="dxa"/>
            <w:gridSpan w:val="2"/>
            <w:tcBorders>
              <w:top w:val="nil"/>
              <w:left w:val="nil"/>
              <w:bottom w:val="nil"/>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w:t>
            </w:r>
          </w:p>
        </w:tc>
        <w:tc>
          <w:tcPr>
            <w:tcW w:w="980" w:type="dxa"/>
            <w:gridSpan w:val="2"/>
            <w:tcBorders>
              <w:top w:val="nil"/>
              <w:left w:val="nil"/>
              <w:bottom w:val="nil"/>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w:t>
            </w:r>
          </w:p>
        </w:tc>
        <w:tc>
          <w:tcPr>
            <w:tcW w:w="1360" w:type="dxa"/>
            <w:gridSpan w:val="2"/>
            <w:tcBorders>
              <w:top w:val="nil"/>
              <w:left w:val="nil"/>
              <w:bottom w:val="nil"/>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w:t>
            </w:r>
          </w:p>
        </w:tc>
        <w:tc>
          <w:tcPr>
            <w:tcW w:w="1540" w:type="dxa"/>
            <w:gridSpan w:val="3"/>
            <w:tcBorders>
              <w:top w:val="nil"/>
              <w:left w:val="nil"/>
              <w:bottom w:val="nil"/>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w:t>
            </w:r>
          </w:p>
        </w:tc>
        <w:tc>
          <w:tcPr>
            <w:tcW w:w="1540" w:type="dxa"/>
            <w:gridSpan w:val="2"/>
            <w:tcBorders>
              <w:top w:val="nil"/>
              <w:left w:val="nil"/>
              <w:bottom w:val="nil"/>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w:t>
            </w:r>
          </w:p>
        </w:tc>
        <w:tc>
          <w:tcPr>
            <w:tcW w:w="1813" w:type="dxa"/>
            <w:gridSpan w:val="4"/>
            <w:tcBorders>
              <w:top w:val="nil"/>
              <w:left w:val="nil"/>
              <w:bottom w:val="nil"/>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w:t>
            </w:r>
          </w:p>
        </w:tc>
      </w:tr>
      <w:tr w:rsidR="002022D2" w:rsidRPr="002022D2" w:rsidTr="00A80410">
        <w:trPr>
          <w:gridAfter w:val="1"/>
          <w:wAfter w:w="369" w:type="dxa"/>
          <w:trHeight w:val="345"/>
        </w:trPr>
        <w:tc>
          <w:tcPr>
            <w:tcW w:w="3840" w:type="dxa"/>
            <w:gridSpan w:val="4"/>
            <w:tcBorders>
              <w:top w:val="nil"/>
              <w:left w:val="single" w:sz="4" w:space="0" w:color="auto"/>
              <w:bottom w:val="single" w:sz="4" w:space="0" w:color="auto"/>
              <w:right w:val="single" w:sz="4" w:space="0" w:color="000000"/>
            </w:tcBorders>
            <w:shd w:val="clear" w:color="auto" w:fill="auto"/>
            <w:vAlign w:val="bottom"/>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Vidutiniškai 1 vaikui tenka mokymo lėšų</w:t>
            </w:r>
          </w:p>
        </w:tc>
        <w:tc>
          <w:tcPr>
            <w:tcW w:w="1547" w:type="dxa"/>
            <w:gridSpan w:val="2"/>
            <w:vMerge/>
            <w:tcBorders>
              <w:top w:val="single" w:sz="4" w:space="0" w:color="auto"/>
              <w:left w:val="single" w:sz="4" w:space="0" w:color="auto"/>
              <w:bottom w:val="single" w:sz="4" w:space="0" w:color="000000"/>
              <w:right w:val="single" w:sz="4" w:space="0" w:color="000000"/>
            </w:tcBorders>
            <w:vAlign w:val="center"/>
            <w:hideMark/>
          </w:tcPr>
          <w:p w:rsidR="002022D2" w:rsidRPr="002022D2" w:rsidRDefault="002022D2" w:rsidP="002022D2">
            <w:pPr>
              <w:spacing w:after="0" w:line="240" w:lineRule="auto"/>
              <w:rPr>
                <w:rFonts w:ascii="Times New Roman" w:eastAsia="Times New Roman" w:hAnsi="Times New Roman" w:cs="Times New Roman"/>
                <w:lang w:eastAsia="lt-LT"/>
              </w:rPr>
            </w:pP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55</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xml:space="preserve"> Eur.</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885</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1005</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1106</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1216</w:t>
            </w:r>
          </w:p>
        </w:tc>
      </w:tr>
      <w:tr w:rsidR="002022D2" w:rsidRPr="002022D2" w:rsidTr="00A80410">
        <w:trPr>
          <w:gridAfter w:val="1"/>
          <w:wAfter w:w="369" w:type="dxa"/>
          <w:trHeight w:val="600"/>
        </w:trPr>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022D2" w:rsidRPr="002022D2" w:rsidRDefault="002022D2" w:rsidP="002022D2">
            <w:pPr>
              <w:spacing w:after="0" w:line="240" w:lineRule="auto"/>
              <w:rPr>
                <w:rFonts w:ascii="Times New Roman" w:eastAsia="Times New Roman" w:hAnsi="Times New Roman" w:cs="Times New Roman"/>
                <w:color w:val="000000"/>
                <w:lang w:eastAsia="lt-LT"/>
              </w:rPr>
            </w:pPr>
            <w:r w:rsidRPr="002022D2">
              <w:rPr>
                <w:rFonts w:ascii="Times New Roman" w:eastAsia="Times New Roman" w:hAnsi="Times New Roman" w:cs="Times New Roman"/>
                <w:color w:val="000000"/>
                <w:lang w:eastAsia="lt-LT"/>
              </w:rPr>
              <w:t>Vidutiniškai 1 vaikui tenka savivaldybės biudžeto lėšų</w:t>
            </w:r>
          </w:p>
        </w:tc>
        <w:tc>
          <w:tcPr>
            <w:tcW w:w="154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P-01-03-01-02</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55</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 xml:space="preserve"> Eur.</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1411</w:t>
            </w:r>
          </w:p>
        </w:tc>
        <w:tc>
          <w:tcPr>
            <w:tcW w:w="154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1602</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1763</w:t>
            </w:r>
          </w:p>
        </w:tc>
        <w:tc>
          <w:tcPr>
            <w:tcW w:w="1813" w:type="dxa"/>
            <w:gridSpan w:val="4"/>
            <w:tcBorders>
              <w:top w:val="single" w:sz="4" w:space="0" w:color="auto"/>
              <w:left w:val="nil"/>
              <w:bottom w:val="single" w:sz="4" w:space="0" w:color="auto"/>
              <w:right w:val="single" w:sz="4" w:space="0" w:color="auto"/>
            </w:tcBorders>
            <w:shd w:val="clear" w:color="auto" w:fill="auto"/>
            <w:noWrap/>
            <w:vAlign w:val="center"/>
            <w:hideMark/>
          </w:tcPr>
          <w:p w:rsidR="002022D2" w:rsidRPr="002022D2" w:rsidRDefault="002022D2" w:rsidP="002022D2">
            <w:pPr>
              <w:spacing w:after="0" w:line="240" w:lineRule="auto"/>
              <w:jc w:val="center"/>
              <w:rPr>
                <w:rFonts w:ascii="Times New Roman" w:eastAsia="Times New Roman" w:hAnsi="Times New Roman" w:cs="Times New Roman"/>
                <w:lang w:eastAsia="lt-LT"/>
              </w:rPr>
            </w:pPr>
            <w:r w:rsidRPr="002022D2">
              <w:rPr>
                <w:rFonts w:ascii="Times New Roman" w:eastAsia="Times New Roman" w:hAnsi="Times New Roman" w:cs="Times New Roman"/>
                <w:lang w:eastAsia="lt-LT"/>
              </w:rPr>
              <w:t>1939</w:t>
            </w:r>
          </w:p>
        </w:tc>
      </w:tr>
    </w:tbl>
    <w:p w:rsidR="00F643C8" w:rsidRPr="000D37E9" w:rsidRDefault="00F643C8">
      <w:pPr>
        <w:rPr>
          <w:rFonts w:ascii="Times New Roman" w:hAnsi="Times New Roman" w:cs="Times New Roman"/>
        </w:rPr>
      </w:pPr>
    </w:p>
    <w:sectPr w:rsidR="00F643C8" w:rsidRPr="000D37E9" w:rsidSect="00F643C8">
      <w:pgSz w:w="16838" w:h="11906" w:orient="landscape"/>
      <w:pgMar w:top="993" w:right="851" w:bottom="567"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02A4"/>
    <w:multiLevelType w:val="hybridMultilevel"/>
    <w:tmpl w:val="3286BA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BA4C14"/>
    <w:multiLevelType w:val="hybridMultilevel"/>
    <w:tmpl w:val="AE0EBB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377246F"/>
    <w:multiLevelType w:val="hybridMultilevel"/>
    <w:tmpl w:val="24845C8A"/>
    <w:lvl w:ilvl="0" w:tplc="5D306ED4">
      <w:start w:val="1"/>
      <w:numFmt w:val="decimal"/>
      <w:lvlText w:val="%1."/>
      <w:lvlJc w:val="left"/>
      <w:pPr>
        <w:ind w:left="825" w:hanging="360"/>
      </w:pPr>
      <w:rPr>
        <w:rFonts w:hint="default"/>
      </w:rPr>
    </w:lvl>
    <w:lvl w:ilvl="1" w:tplc="04270019" w:tentative="1">
      <w:start w:val="1"/>
      <w:numFmt w:val="lowerLetter"/>
      <w:lvlText w:val="%2."/>
      <w:lvlJc w:val="left"/>
      <w:pPr>
        <w:ind w:left="1545" w:hanging="360"/>
      </w:pPr>
    </w:lvl>
    <w:lvl w:ilvl="2" w:tplc="0427001B" w:tentative="1">
      <w:start w:val="1"/>
      <w:numFmt w:val="lowerRoman"/>
      <w:lvlText w:val="%3."/>
      <w:lvlJc w:val="right"/>
      <w:pPr>
        <w:ind w:left="2265" w:hanging="180"/>
      </w:pPr>
    </w:lvl>
    <w:lvl w:ilvl="3" w:tplc="0427000F" w:tentative="1">
      <w:start w:val="1"/>
      <w:numFmt w:val="decimal"/>
      <w:lvlText w:val="%4."/>
      <w:lvlJc w:val="left"/>
      <w:pPr>
        <w:ind w:left="2985" w:hanging="360"/>
      </w:pPr>
    </w:lvl>
    <w:lvl w:ilvl="4" w:tplc="04270019" w:tentative="1">
      <w:start w:val="1"/>
      <w:numFmt w:val="lowerLetter"/>
      <w:lvlText w:val="%5."/>
      <w:lvlJc w:val="left"/>
      <w:pPr>
        <w:ind w:left="3705" w:hanging="360"/>
      </w:pPr>
    </w:lvl>
    <w:lvl w:ilvl="5" w:tplc="0427001B" w:tentative="1">
      <w:start w:val="1"/>
      <w:numFmt w:val="lowerRoman"/>
      <w:lvlText w:val="%6."/>
      <w:lvlJc w:val="right"/>
      <w:pPr>
        <w:ind w:left="4425" w:hanging="180"/>
      </w:pPr>
    </w:lvl>
    <w:lvl w:ilvl="6" w:tplc="0427000F" w:tentative="1">
      <w:start w:val="1"/>
      <w:numFmt w:val="decimal"/>
      <w:lvlText w:val="%7."/>
      <w:lvlJc w:val="left"/>
      <w:pPr>
        <w:ind w:left="5145" w:hanging="360"/>
      </w:pPr>
    </w:lvl>
    <w:lvl w:ilvl="7" w:tplc="04270019" w:tentative="1">
      <w:start w:val="1"/>
      <w:numFmt w:val="lowerLetter"/>
      <w:lvlText w:val="%8."/>
      <w:lvlJc w:val="left"/>
      <w:pPr>
        <w:ind w:left="5865" w:hanging="360"/>
      </w:pPr>
    </w:lvl>
    <w:lvl w:ilvl="8" w:tplc="0427001B" w:tentative="1">
      <w:start w:val="1"/>
      <w:numFmt w:val="lowerRoman"/>
      <w:lvlText w:val="%9."/>
      <w:lvlJc w:val="right"/>
      <w:pPr>
        <w:ind w:left="6585" w:hanging="180"/>
      </w:pPr>
    </w:lvl>
  </w:abstractNum>
  <w:abstractNum w:abstractNumId="3" w15:restartNumberingAfterBreak="0">
    <w:nsid w:val="35971E07"/>
    <w:multiLevelType w:val="hybridMultilevel"/>
    <w:tmpl w:val="DA429BDE"/>
    <w:lvl w:ilvl="0" w:tplc="0262D2A0">
      <w:start w:val="1"/>
      <w:numFmt w:val="decimal"/>
      <w:lvlText w:val="%1."/>
      <w:lvlJc w:val="left"/>
      <w:pPr>
        <w:ind w:left="750" w:hanging="360"/>
      </w:pPr>
      <w:rPr>
        <w:rFonts w:hint="default"/>
      </w:rPr>
    </w:lvl>
    <w:lvl w:ilvl="1" w:tplc="04270019" w:tentative="1">
      <w:start w:val="1"/>
      <w:numFmt w:val="lowerLetter"/>
      <w:lvlText w:val="%2."/>
      <w:lvlJc w:val="left"/>
      <w:pPr>
        <w:ind w:left="1470" w:hanging="360"/>
      </w:pPr>
    </w:lvl>
    <w:lvl w:ilvl="2" w:tplc="0427001B" w:tentative="1">
      <w:start w:val="1"/>
      <w:numFmt w:val="lowerRoman"/>
      <w:lvlText w:val="%3."/>
      <w:lvlJc w:val="right"/>
      <w:pPr>
        <w:ind w:left="2190" w:hanging="180"/>
      </w:pPr>
    </w:lvl>
    <w:lvl w:ilvl="3" w:tplc="0427000F" w:tentative="1">
      <w:start w:val="1"/>
      <w:numFmt w:val="decimal"/>
      <w:lvlText w:val="%4."/>
      <w:lvlJc w:val="left"/>
      <w:pPr>
        <w:ind w:left="2910" w:hanging="360"/>
      </w:pPr>
    </w:lvl>
    <w:lvl w:ilvl="4" w:tplc="04270019" w:tentative="1">
      <w:start w:val="1"/>
      <w:numFmt w:val="lowerLetter"/>
      <w:lvlText w:val="%5."/>
      <w:lvlJc w:val="left"/>
      <w:pPr>
        <w:ind w:left="3630" w:hanging="360"/>
      </w:pPr>
    </w:lvl>
    <w:lvl w:ilvl="5" w:tplc="0427001B" w:tentative="1">
      <w:start w:val="1"/>
      <w:numFmt w:val="lowerRoman"/>
      <w:lvlText w:val="%6."/>
      <w:lvlJc w:val="right"/>
      <w:pPr>
        <w:ind w:left="4350" w:hanging="180"/>
      </w:pPr>
    </w:lvl>
    <w:lvl w:ilvl="6" w:tplc="0427000F" w:tentative="1">
      <w:start w:val="1"/>
      <w:numFmt w:val="decimal"/>
      <w:lvlText w:val="%7."/>
      <w:lvlJc w:val="left"/>
      <w:pPr>
        <w:ind w:left="5070" w:hanging="360"/>
      </w:pPr>
    </w:lvl>
    <w:lvl w:ilvl="7" w:tplc="04270019" w:tentative="1">
      <w:start w:val="1"/>
      <w:numFmt w:val="lowerLetter"/>
      <w:lvlText w:val="%8."/>
      <w:lvlJc w:val="left"/>
      <w:pPr>
        <w:ind w:left="5790" w:hanging="360"/>
      </w:pPr>
    </w:lvl>
    <w:lvl w:ilvl="8" w:tplc="0427001B" w:tentative="1">
      <w:start w:val="1"/>
      <w:numFmt w:val="lowerRoman"/>
      <w:lvlText w:val="%9."/>
      <w:lvlJc w:val="right"/>
      <w:pPr>
        <w:ind w:left="651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3B"/>
    <w:rsid w:val="000160E2"/>
    <w:rsid w:val="00017931"/>
    <w:rsid w:val="0006168F"/>
    <w:rsid w:val="0008677F"/>
    <w:rsid w:val="000D37E9"/>
    <w:rsid w:val="002022D2"/>
    <w:rsid w:val="002E5136"/>
    <w:rsid w:val="004F17B6"/>
    <w:rsid w:val="00667663"/>
    <w:rsid w:val="007213C1"/>
    <w:rsid w:val="00A80410"/>
    <w:rsid w:val="00BB033F"/>
    <w:rsid w:val="00D03EEC"/>
    <w:rsid w:val="00D5783B"/>
    <w:rsid w:val="00DB0428"/>
    <w:rsid w:val="00F56937"/>
    <w:rsid w:val="00F643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F228A-3AF1-43DF-AEDD-0B644512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qFormat/>
    <w:rsid w:val="000D37E9"/>
    <w:pPr>
      <w:keepNext/>
      <w:spacing w:after="0" w:line="240" w:lineRule="auto"/>
      <w:outlineLvl w:val="1"/>
    </w:pPr>
    <w:rPr>
      <w:rFonts w:ascii="Times New Roman" w:eastAsia="Times New Roman" w:hAnsi="Times New Roman" w:cs="Times New Roman"/>
      <w:b/>
      <w:bCs/>
      <w:sz w:val="24"/>
      <w:szCs w:val="24"/>
    </w:rPr>
  </w:style>
  <w:style w:type="paragraph" w:styleId="Antrat3">
    <w:name w:val="heading 3"/>
    <w:basedOn w:val="prastasis"/>
    <w:next w:val="prastasis"/>
    <w:link w:val="Antrat3Diagrama"/>
    <w:qFormat/>
    <w:rsid w:val="000D37E9"/>
    <w:pPr>
      <w:keepNext/>
      <w:spacing w:before="240" w:after="60" w:line="240" w:lineRule="auto"/>
      <w:outlineLvl w:val="2"/>
    </w:pPr>
    <w:rPr>
      <w:rFonts w:ascii="Arial" w:eastAsia="Times New Roman" w:hAnsi="Arial" w:cs="Arial"/>
      <w:b/>
      <w:bCs/>
      <w:sz w:val="26"/>
      <w:szCs w:val="26"/>
      <w:lang w:val="en-GB"/>
    </w:rPr>
  </w:style>
  <w:style w:type="paragraph" w:styleId="Antrat4">
    <w:name w:val="heading 4"/>
    <w:basedOn w:val="prastasis"/>
    <w:next w:val="prastasis"/>
    <w:link w:val="Antrat4Diagrama"/>
    <w:qFormat/>
    <w:rsid w:val="000D37E9"/>
    <w:pPr>
      <w:keepNext/>
      <w:spacing w:before="240" w:after="60" w:line="240" w:lineRule="auto"/>
      <w:outlineLvl w:val="3"/>
    </w:pPr>
    <w:rPr>
      <w:rFonts w:ascii="Times New Roman" w:eastAsia="Times New Roman" w:hAnsi="Times New Roman" w:cs="Times New Roman"/>
      <w:b/>
      <w:bCs/>
      <w:sz w:val="28"/>
      <w:szCs w:val="28"/>
    </w:rPr>
  </w:style>
  <w:style w:type="paragraph" w:styleId="Antrat5">
    <w:name w:val="heading 5"/>
    <w:basedOn w:val="prastasis"/>
    <w:next w:val="prastasis"/>
    <w:link w:val="Antrat5Diagrama"/>
    <w:qFormat/>
    <w:rsid w:val="000D37E9"/>
    <w:pPr>
      <w:spacing w:before="240" w:after="60" w:line="240" w:lineRule="auto"/>
      <w:outlineLvl w:val="4"/>
    </w:pPr>
    <w:rPr>
      <w:rFonts w:ascii="Times New Roman" w:eastAsia="Times New Roman" w:hAnsi="Times New Roman" w:cs="Times New Roman"/>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0D37E9"/>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rsid w:val="000D37E9"/>
    <w:rPr>
      <w:rFonts w:ascii="Arial" w:eastAsia="Times New Roman" w:hAnsi="Arial" w:cs="Arial"/>
      <w:b/>
      <w:bCs/>
      <w:sz w:val="26"/>
      <w:szCs w:val="26"/>
      <w:lang w:val="en-GB"/>
    </w:rPr>
  </w:style>
  <w:style w:type="character" w:customStyle="1" w:styleId="Antrat4Diagrama">
    <w:name w:val="Antraštė 4 Diagrama"/>
    <w:basedOn w:val="Numatytasispastraiposriftas"/>
    <w:link w:val="Antrat4"/>
    <w:rsid w:val="000D37E9"/>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0D37E9"/>
    <w:rPr>
      <w:rFonts w:ascii="Times New Roman" w:eastAsia="Times New Roman" w:hAnsi="Times New Roman" w:cs="Times New Roman"/>
      <w:b/>
      <w:bCs/>
      <w:i/>
      <w:iCs/>
      <w:sz w:val="26"/>
      <w:szCs w:val="26"/>
    </w:rPr>
  </w:style>
  <w:style w:type="paragraph" w:styleId="Pagrindinistekstas">
    <w:name w:val="Body Text"/>
    <w:basedOn w:val="prastasis"/>
    <w:link w:val="PagrindinistekstasDiagrama"/>
    <w:rsid w:val="000D37E9"/>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0D37E9"/>
    <w:rPr>
      <w:rFonts w:ascii="Times New Roman" w:eastAsia="Times New Roman" w:hAnsi="Times New Roman" w:cs="Times New Roman"/>
      <w:sz w:val="24"/>
      <w:szCs w:val="24"/>
    </w:rPr>
  </w:style>
  <w:style w:type="paragraph" w:styleId="Antrats">
    <w:name w:val="header"/>
    <w:basedOn w:val="prastasis"/>
    <w:link w:val="AntratsDiagrama"/>
    <w:uiPriority w:val="99"/>
    <w:rsid w:val="000D37E9"/>
    <w:pPr>
      <w:tabs>
        <w:tab w:val="center" w:pos="4153"/>
        <w:tab w:val="right" w:pos="8306"/>
      </w:tabs>
      <w:spacing w:after="0" w:line="240" w:lineRule="auto"/>
    </w:pPr>
    <w:rPr>
      <w:rFonts w:ascii="Arial" w:eastAsia="Times New Roman" w:hAnsi="Arial" w:cs="Times New Roman"/>
      <w:szCs w:val="20"/>
      <w:lang w:val="en-US"/>
    </w:rPr>
  </w:style>
  <w:style w:type="character" w:customStyle="1" w:styleId="AntratsDiagrama">
    <w:name w:val="Antraštės Diagrama"/>
    <w:basedOn w:val="Numatytasispastraiposriftas"/>
    <w:link w:val="Antrats"/>
    <w:uiPriority w:val="99"/>
    <w:rsid w:val="000D37E9"/>
    <w:rPr>
      <w:rFonts w:ascii="Arial" w:eastAsia="Times New Roman" w:hAnsi="Arial" w:cs="Times New Roman"/>
      <w:szCs w:val="20"/>
      <w:lang w:val="en-US"/>
    </w:rPr>
  </w:style>
  <w:style w:type="paragraph" w:styleId="Pavadinimas">
    <w:name w:val="Title"/>
    <w:basedOn w:val="prastasis"/>
    <w:link w:val="PavadinimasDiagrama"/>
    <w:qFormat/>
    <w:rsid w:val="000D37E9"/>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D37E9"/>
    <w:rPr>
      <w:rFonts w:ascii="Times New Roman" w:eastAsia="Times New Roman" w:hAnsi="Times New Roman" w:cs="Times New Roman"/>
      <w:b/>
      <w:bCs/>
      <w:sz w:val="24"/>
      <w:szCs w:val="24"/>
    </w:rPr>
  </w:style>
  <w:style w:type="paragraph" w:styleId="Sraopastraipa">
    <w:name w:val="List Paragraph"/>
    <w:basedOn w:val="prastasis"/>
    <w:uiPriority w:val="34"/>
    <w:qFormat/>
    <w:rsid w:val="0066766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483">
      <w:bodyDiv w:val="1"/>
      <w:marLeft w:val="0"/>
      <w:marRight w:val="0"/>
      <w:marTop w:val="0"/>
      <w:marBottom w:val="0"/>
      <w:divBdr>
        <w:top w:val="none" w:sz="0" w:space="0" w:color="auto"/>
        <w:left w:val="none" w:sz="0" w:space="0" w:color="auto"/>
        <w:bottom w:val="none" w:sz="0" w:space="0" w:color="auto"/>
        <w:right w:val="none" w:sz="0" w:space="0" w:color="auto"/>
      </w:divBdr>
    </w:div>
    <w:div w:id="409620570">
      <w:bodyDiv w:val="1"/>
      <w:marLeft w:val="0"/>
      <w:marRight w:val="0"/>
      <w:marTop w:val="0"/>
      <w:marBottom w:val="0"/>
      <w:divBdr>
        <w:top w:val="none" w:sz="0" w:space="0" w:color="auto"/>
        <w:left w:val="none" w:sz="0" w:space="0" w:color="auto"/>
        <w:bottom w:val="none" w:sz="0" w:space="0" w:color="auto"/>
        <w:right w:val="none" w:sz="0" w:space="0" w:color="auto"/>
      </w:divBdr>
    </w:div>
    <w:div w:id="1393388228">
      <w:bodyDiv w:val="1"/>
      <w:marLeft w:val="0"/>
      <w:marRight w:val="0"/>
      <w:marTop w:val="0"/>
      <w:marBottom w:val="0"/>
      <w:divBdr>
        <w:top w:val="none" w:sz="0" w:space="0" w:color="auto"/>
        <w:left w:val="none" w:sz="0" w:space="0" w:color="auto"/>
        <w:bottom w:val="none" w:sz="0" w:space="0" w:color="auto"/>
        <w:right w:val="none" w:sz="0" w:space="0" w:color="auto"/>
      </w:divBdr>
    </w:div>
    <w:div w:id="14511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9046</Words>
  <Characters>5157</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2019-02-16T11:49:00Z</dcterms:created>
  <dcterms:modified xsi:type="dcterms:W3CDTF">2019-02-16T11:49:00Z</dcterms:modified>
</cp:coreProperties>
</file>